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3D89" w14:textId="77777777" w:rsidR="00FB15D1" w:rsidRPr="00AB47FA" w:rsidRDefault="00F97FE5">
      <w:pPr>
        <w:pStyle w:val="Normalny1"/>
        <w:jc w:val="center"/>
        <w:rPr>
          <w:rFonts w:hint="eastAsia"/>
        </w:rPr>
      </w:pPr>
      <w:r w:rsidRPr="00AB47FA">
        <w:rPr>
          <w:noProof/>
          <w:lang w:eastAsia="pl-PL" w:bidi="ar-SA"/>
        </w:rPr>
        <w:drawing>
          <wp:anchor distT="0" distB="0" distL="114300" distR="114300" simplePos="0" relativeHeight="251661312" behindDoc="1" locked="0" layoutInCell="1" allowOverlap="1" wp14:anchorId="6BA82B06" wp14:editId="2D876ED4">
            <wp:simplePos x="0" y="0"/>
            <wp:positionH relativeFrom="page">
              <wp:posOffset>-20958</wp:posOffset>
            </wp:positionH>
            <wp:positionV relativeFrom="paragraph">
              <wp:posOffset>-80640</wp:posOffset>
            </wp:positionV>
            <wp:extent cx="7553328" cy="3686175"/>
            <wp:effectExtent l="0" t="0" r="9522" b="9525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8" cy="3686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C36EBC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237C0474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67C3AE08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58F84537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478446CA" w14:textId="77777777" w:rsidR="00FB15D1" w:rsidRPr="00AB47FA" w:rsidRDefault="00FB15D1">
      <w:pPr>
        <w:pStyle w:val="Normalny1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389C9E3B" w14:textId="77777777" w:rsidR="00FB15D1" w:rsidRPr="00AB47FA" w:rsidRDefault="00FB15D1">
      <w:pPr>
        <w:pStyle w:val="Normalny1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6B6F1805" w14:textId="77777777" w:rsidR="00FB15D1" w:rsidRPr="00AB47FA" w:rsidRDefault="00FB15D1">
      <w:pPr>
        <w:pStyle w:val="Normalny1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1FF968D0" w14:textId="77777777" w:rsidR="00FB15D1" w:rsidRPr="00AB47FA" w:rsidRDefault="00FB15D1">
      <w:pPr>
        <w:pStyle w:val="Normalny1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3E36A3BE" w14:textId="77777777" w:rsidR="00FB15D1" w:rsidRPr="00AB47FA" w:rsidRDefault="00FB15D1">
      <w:pPr>
        <w:pStyle w:val="Normalny1"/>
        <w:ind w:left="3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513481FF" w14:textId="77777777" w:rsidR="00FB15D1" w:rsidRPr="00AB47FA" w:rsidRDefault="00F97FE5">
      <w:pPr>
        <w:pStyle w:val="Normalny1"/>
        <w:ind w:left="354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>REGULAMIN REKRUTACJI I UCZESTNICTWA</w:t>
      </w:r>
    </w:p>
    <w:p w14:paraId="666BE289" w14:textId="4306E78A" w:rsidR="00FB15D1" w:rsidRPr="00AB47FA" w:rsidRDefault="00F97FE5">
      <w:pPr>
        <w:pStyle w:val="Normalny1"/>
        <w:ind w:left="3180"/>
        <w:jc w:val="center"/>
        <w:rPr>
          <w:rFonts w:ascii="Times New Roman" w:eastAsia="Times New Roman" w:hAnsi="Times New Roman" w:cs="Times New Roman"/>
          <w:b/>
          <w:bCs/>
        </w:rPr>
      </w:pPr>
      <w:r w:rsidRPr="00AB47FA">
        <w:rPr>
          <w:rFonts w:ascii="Times New Roman" w:eastAsia="Times New Roman" w:hAnsi="Times New Roman" w:cs="Times New Roman"/>
          <w:b/>
          <w:bCs/>
        </w:rPr>
        <w:t xml:space="preserve">W KONFERENCJI </w:t>
      </w:r>
      <w:r w:rsidR="00BE69B1" w:rsidRPr="00AB47FA">
        <w:rPr>
          <w:rFonts w:ascii="Times New Roman" w:eastAsia="Times New Roman" w:hAnsi="Times New Roman" w:cs="Times New Roman"/>
          <w:b/>
          <w:bCs/>
        </w:rPr>
        <w:t xml:space="preserve">NAUKOWEJ, </w:t>
      </w:r>
      <w:r w:rsidR="005C2845" w:rsidRPr="00AB47FA">
        <w:rPr>
          <w:rFonts w:ascii="Times New Roman" w:eastAsia="Times New Roman" w:hAnsi="Times New Roman" w:cs="Times New Roman"/>
          <w:b/>
          <w:bCs/>
        </w:rPr>
        <w:t>S</w:t>
      </w:r>
      <w:r w:rsidR="0020200E">
        <w:rPr>
          <w:rFonts w:ascii="Times New Roman" w:eastAsia="Times New Roman" w:hAnsi="Times New Roman" w:cs="Times New Roman"/>
          <w:b/>
          <w:bCs/>
        </w:rPr>
        <w:t>EMINARIUM,</w:t>
      </w:r>
      <w:r w:rsidR="00BE69B1" w:rsidRPr="00AB47FA">
        <w:rPr>
          <w:rFonts w:ascii="Times New Roman" w:eastAsia="Times New Roman" w:hAnsi="Times New Roman" w:cs="Times New Roman"/>
          <w:b/>
          <w:bCs/>
        </w:rPr>
        <w:t xml:space="preserve"> WARSZTATACH, KURSACH</w:t>
      </w:r>
    </w:p>
    <w:p w14:paraId="53DE85DF" w14:textId="77777777" w:rsidR="00FB15D1" w:rsidRPr="00AB47FA" w:rsidRDefault="00FB15D1">
      <w:pPr>
        <w:pStyle w:val="Normalny1"/>
        <w:ind w:left="3180"/>
        <w:jc w:val="center"/>
        <w:rPr>
          <w:rFonts w:ascii="Times New Roman" w:eastAsia="Times New Roman" w:hAnsi="Times New Roman" w:cs="Times New Roman"/>
          <w:b/>
          <w:bCs/>
        </w:rPr>
      </w:pPr>
    </w:p>
    <w:p w14:paraId="1AC2AFA1" w14:textId="77777777" w:rsidR="00FB15D1" w:rsidRPr="00AB47FA" w:rsidRDefault="00F97FE5">
      <w:pPr>
        <w:pStyle w:val="Normalny1"/>
        <w:ind w:left="3180"/>
        <w:jc w:val="center"/>
        <w:rPr>
          <w:rFonts w:ascii="Times New Roman" w:eastAsia="Times New Roman" w:hAnsi="Times New Roman" w:cs="Times New Roman"/>
          <w:b/>
          <w:bCs/>
        </w:rPr>
      </w:pPr>
      <w:r w:rsidRPr="00AB47FA">
        <w:rPr>
          <w:rFonts w:ascii="Times New Roman" w:eastAsia="Times New Roman" w:hAnsi="Times New Roman" w:cs="Times New Roman"/>
          <w:b/>
          <w:bCs/>
        </w:rPr>
        <w:t xml:space="preserve">KTÓREJ ORGANIZATOREM </w:t>
      </w:r>
    </w:p>
    <w:p w14:paraId="39D87161" w14:textId="77777777" w:rsidR="00FB15D1" w:rsidRPr="00AB47FA" w:rsidRDefault="00F97FE5">
      <w:pPr>
        <w:pStyle w:val="Normalny1"/>
        <w:ind w:left="3180"/>
        <w:jc w:val="center"/>
        <w:rPr>
          <w:rFonts w:ascii="Times New Roman" w:eastAsia="Times New Roman" w:hAnsi="Times New Roman" w:cs="Times New Roman"/>
          <w:b/>
          <w:bCs/>
        </w:rPr>
      </w:pPr>
      <w:r w:rsidRPr="00AB47FA">
        <w:rPr>
          <w:rFonts w:ascii="Times New Roman" w:eastAsia="Times New Roman" w:hAnsi="Times New Roman" w:cs="Times New Roman"/>
          <w:b/>
          <w:bCs/>
        </w:rPr>
        <w:t xml:space="preserve">LUB WSPÓŁORGANIZATOREM JEST  </w:t>
      </w:r>
    </w:p>
    <w:p w14:paraId="3F82716D" w14:textId="77777777" w:rsidR="00FB15D1" w:rsidRPr="00AB47FA" w:rsidRDefault="00FB15D1">
      <w:pPr>
        <w:pStyle w:val="Normalny1"/>
        <w:ind w:left="3180"/>
        <w:jc w:val="center"/>
        <w:rPr>
          <w:rFonts w:ascii="Times New Roman" w:eastAsia="Times New Roman" w:hAnsi="Times New Roman" w:cs="Times New Roman"/>
          <w:b/>
          <w:bCs/>
        </w:rPr>
      </w:pPr>
    </w:p>
    <w:p w14:paraId="0A463E9D" w14:textId="77777777" w:rsidR="00FB15D1" w:rsidRPr="00AB47FA" w:rsidRDefault="00F97FE5">
      <w:pPr>
        <w:pStyle w:val="Normalny1"/>
        <w:ind w:left="318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 xml:space="preserve"> OGÓLNOPOLSKI ZWIĄZEK ZAWODOWY</w:t>
      </w:r>
    </w:p>
    <w:p w14:paraId="43DCC29C" w14:textId="77777777" w:rsidR="00FB15D1" w:rsidRPr="00AB47FA" w:rsidRDefault="00BE69B1" w:rsidP="00BE69B1">
      <w:pPr>
        <w:pStyle w:val="Normalny1"/>
        <w:ind w:left="2831" w:firstLine="349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>ELEKTRORADIOLOGÓW RADIOTERAPII</w:t>
      </w:r>
    </w:p>
    <w:p w14:paraId="0722AFA5" w14:textId="77777777" w:rsidR="00FB15D1" w:rsidRPr="00AB47FA" w:rsidRDefault="00FB15D1">
      <w:pPr>
        <w:pStyle w:val="Normalny1"/>
        <w:ind w:left="360"/>
        <w:jc w:val="center"/>
        <w:rPr>
          <w:rFonts w:hint="eastAsia"/>
        </w:rPr>
      </w:pPr>
    </w:p>
    <w:p w14:paraId="58B8FFAB" w14:textId="77777777" w:rsidR="00FB15D1" w:rsidRPr="00AB47FA" w:rsidRDefault="00FB15D1">
      <w:pPr>
        <w:pStyle w:val="Normalny1"/>
        <w:rPr>
          <w:rFonts w:hint="eastAsia"/>
        </w:rPr>
      </w:pPr>
    </w:p>
    <w:p w14:paraId="4C351BD6" w14:textId="77777777" w:rsidR="00FB15D1" w:rsidRPr="00AB47FA" w:rsidRDefault="00FB15D1">
      <w:pPr>
        <w:pStyle w:val="Normalny1"/>
        <w:jc w:val="center"/>
        <w:rPr>
          <w:rFonts w:ascii="Times New Roman" w:eastAsia="Times New Roman" w:hAnsi="Times New Roman" w:cs="Times New Roman"/>
          <w:b/>
        </w:rPr>
      </w:pPr>
    </w:p>
    <w:p w14:paraId="2C79BCFB" w14:textId="77777777" w:rsidR="00FB15D1" w:rsidRPr="00AB47FA" w:rsidRDefault="00F97FE5">
      <w:pPr>
        <w:pStyle w:val="Normalny1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§1.</w:t>
      </w:r>
      <w:r w:rsidRPr="00AB47FA">
        <w:t xml:space="preserve"> </w:t>
      </w:r>
    </w:p>
    <w:p w14:paraId="5553B3A9" w14:textId="77777777" w:rsidR="00FB15D1" w:rsidRPr="00AB47FA" w:rsidRDefault="00F97FE5">
      <w:pPr>
        <w:pStyle w:val="Normalny1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Informacje ogólne</w:t>
      </w:r>
    </w:p>
    <w:p w14:paraId="0720495E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7CAB4EFF" w14:textId="510556A6" w:rsidR="00FB15D1" w:rsidRPr="00AB47FA" w:rsidRDefault="00F97FE5" w:rsidP="00BE69B1">
      <w:pPr>
        <w:pStyle w:val="Normalny1"/>
        <w:widowControl w:val="0"/>
        <w:numPr>
          <w:ilvl w:val="0"/>
          <w:numId w:val="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Regulamin dotyczy warunków rekrutacji,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uczestnictwa i finansowania konferencji naukowych, </w:t>
      </w:r>
      <w:r w:rsidR="0020200E">
        <w:rPr>
          <w:rStyle w:val="Domylnaczcionkaakapitu1"/>
          <w:rFonts w:ascii="Times New Roman" w:eastAsia="Times New Roman" w:hAnsi="Times New Roman" w:cs="Times New Roman"/>
        </w:rPr>
        <w:t>seminarium</w:t>
      </w:r>
      <w:r w:rsidR="0020200E" w:rsidRPr="00AB47FA">
        <w:rPr>
          <w:rStyle w:val="Domylnaczcionkaakapitu1"/>
          <w:rFonts w:ascii="Times New Roman" w:eastAsia="Times New Roman" w:hAnsi="Times New Roman" w:cs="Times New Roman"/>
        </w:rPr>
        <w:t xml:space="preserve">,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warsztatów, kursów dla Elektroradiologów - zwanych dalej „wydarzeniami”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organizowanych przez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zwanym dalej "Organizatorem".</w:t>
      </w:r>
    </w:p>
    <w:p w14:paraId="53028126" w14:textId="77777777" w:rsidR="00FB15D1" w:rsidRPr="00AB47FA" w:rsidRDefault="00F97FE5">
      <w:pPr>
        <w:pStyle w:val="Normalny1"/>
        <w:widowControl w:val="0"/>
        <w:numPr>
          <w:ilvl w:val="0"/>
          <w:numId w:val="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Celem kursów i konferencji jest podnoszenie kwalifikacji zawodowych</w:t>
      </w:r>
      <w:r w:rsidR="00CD2F47" w:rsidRPr="00AB47FA">
        <w:rPr>
          <w:rStyle w:val="Domylnaczcionkaakapitu1"/>
          <w:rFonts w:ascii="Times New Roman" w:eastAsia="Times New Roman" w:hAnsi="Times New Roman" w:cs="Times New Roman"/>
        </w:rPr>
        <w:t xml:space="preserve"> oraz doskonalenie umiejętności zawodowych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Elektroradiologów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pracujących w krajowych ośrodkach onkologiczno-radioterapeutycznych</w:t>
      </w:r>
      <w:r w:rsidR="00B213D9" w:rsidRPr="00AB47FA">
        <w:rPr>
          <w:rStyle w:val="Domylnaczcionkaakapitu1"/>
          <w:rFonts w:ascii="Times New Roman" w:eastAsia="Times New Roman" w:hAnsi="Times New Roman" w:cs="Times New Roman"/>
        </w:rPr>
        <w:t xml:space="preserve"> oraz </w:t>
      </w:r>
      <w:r w:rsidR="00CD2F47" w:rsidRPr="00AB47FA">
        <w:rPr>
          <w:rStyle w:val="Domylnaczcionkaakapitu1"/>
          <w:rFonts w:ascii="Times New Roman" w:eastAsia="Times New Roman" w:hAnsi="Times New Roman" w:cs="Times New Roman"/>
        </w:rPr>
        <w:t xml:space="preserve">placówkach, </w:t>
      </w:r>
      <w:r w:rsidR="00B213D9" w:rsidRPr="00AB47FA">
        <w:rPr>
          <w:rStyle w:val="Domylnaczcionkaakapitu1"/>
          <w:rFonts w:ascii="Times New Roman" w:eastAsia="Times New Roman" w:hAnsi="Times New Roman" w:cs="Times New Roman"/>
        </w:rPr>
        <w:t xml:space="preserve">w których świadczy się usługi z zakresu Radioterapii i </w:t>
      </w:r>
      <w:r w:rsidR="00264486" w:rsidRPr="00AB47FA">
        <w:rPr>
          <w:rStyle w:val="Domylnaczcionkaakapitu1"/>
          <w:rFonts w:ascii="Times New Roman" w:eastAsia="Times New Roman" w:hAnsi="Times New Roman" w:cs="Times New Roman"/>
        </w:rPr>
        <w:t>Brachyterapii</w:t>
      </w:r>
      <w:r w:rsidR="00B213D9" w:rsidRPr="00AB47FA">
        <w:rPr>
          <w:rStyle w:val="Domylnaczcionkaakapitu1"/>
          <w:rFonts w:ascii="Times New Roman" w:eastAsia="Times New Roman" w:hAnsi="Times New Roman" w:cs="Times New Roman"/>
        </w:rPr>
        <w:t xml:space="preserve">. </w:t>
      </w:r>
    </w:p>
    <w:p w14:paraId="22217A07" w14:textId="4BC25C5A" w:rsidR="00FB15D1" w:rsidRPr="00AB47FA" w:rsidRDefault="00BE69B1">
      <w:pPr>
        <w:pStyle w:val="Normalny1"/>
        <w:widowControl w:val="0"/>
        <w:numPr>
          <w:ilvl w:val="0"/>
          <w:numId w:val="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="00F97FE5" w:rsidRPr="00AB47FA">
        <w:rPr>
          <w:rStyle w:val="Domylnaczcionkaakapitu1"/>
          <w:rFonts w:ascii="Times New Roman" w:eastAsia="Times New Roman" w:hAnsi="Times New Roman" w:cs="Times New Roman"/>
        </w:rPr>
        <w:t xml:space="preserve"> jako organizator lub współorganizator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9238AE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="00F97FE5" w:rsidRPr="00AB47FA">
        <w:rPr>
          <w:rStyle w:val="Domylnaczcionkaakapitu1"/>
          <w:rFonts w:ascii="Times New Roman" w:eastAsia="Times New Roman" w:hAnsi="Times New Roman" w:cs="Times New Roman"/>
        </w:rPr>
        <w:t>ponosi następujące koszty:</w:t>
      </w:r>
    </w:p>
    <w:p w14:paraId="7953359B" w14:textId="7A5DCAD9" w:rsidR="00FB15D1" w:rsidRPr="00AB47FA" w:rsidRDefault="00F97FE5">
      <w:pPr>
        <w:pStyle w:val="Normalny1"/>
        <w:widowControl w:val="0"/>
        <w:numPr>
          <w:ilvl w:val="1"/>
          <w:numId w:val="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organizacji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9238AE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dla członków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,</w:t>
      </w:r>
    </w:p>
    <w:p w14:paraId="083C7E10" w14:textId="77777777" w:rsidR="00FB15D1" w:rsidRPr="00AB47FA" w:rsidRDefault="00F97FE5">
      <w:pPr>
        <w:pStyle w:val="Normalny1"/>
        <w:widowControl w:val="0"/>
        <w:numPr>
          <w:ilvl w:val="1"/>
          <w:numId w:val="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noclegu dla członków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po spełnieniu warunków opisanych w §3 pkt. 16.</w:t>
      </w:r>
    </w:p>
    <w:p w14:paraId="13BCDDF1" w14:textId="77777777" w:rsidR="00FB15D1" w:rsidRPr="00AB47FA" w:rsidRDefault="00F97FE5">
      <w:pPr>
        <w:pStyle w:val="Normalny1"/>
        <w:widowControl w:val="0"/>
        <w:numPr>
          <w:ilvl w:val="1"/>
          <w:numId w:val="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50% kosztów poniesionych na dojazd na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wydarzenie połączone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z Krajowym Zjazdem Delegatów, jednakże nie więcej niż 150,00 pln (słownie: sto pięćdziesiąt złotych) pod warunkiem, że uczestnik Konferencji jest jednocześnie delegatem na Krajowym Zjeździe Delegatów i spełnienia warunki zawarte w §5 niniejszego regulaminu.</w:t>
      </w:r>
    </w:p>
    <w:p w14:paraId="4F9B2DE2" w14:textId="77777777" w:rsidR="00FB15D1" w:rsidRPr="00AB47FA" w:rsidRDefault="00FB15D1">
      <w:pPr>
        <w:pStyle w:val="Normalny1"/>
        <w:rPr>
          <w:rFonts w:hint="eastAsia"/>
        </w:rPr>
      </w:pPr>
    </w:p>
    <w:p w14:paraId="0F3C0DF2" w14:textId="77777777" w:rsidR="00FB15D1" w:rsidRPr="00AB47FA" w:rsidRDefault="00F97FE5">
      <w:pPr>
        <w:pStyle w:val="Normalny1"/>
        <w:ind w:left="72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§2.</w:t>
      </w:r>
      <w:r w:rsidRPr="00AB47FA">
        <w:t xml:space="preserve"> </w:t>
      </w:r>
    </w:p>
    <w:p w14:paraId="0DEFC466" w14:textId="77777777" w:rsidR="00FB15D1" w:rsidRPr="00AB47FA" w:rsidRDefault="00F97FE5">
      <w:pPr>
        <w:pStyle w:val="Normalny1"/>
        <w:ind w:left="72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Warunki Rekrutacji</w:t>
      </w:r>
    </w:p>
    <w:p w14:paraId="424E3B78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4E4C5032" w14:textId="77777777" w:rsidR="00FB15D1" w:rsidRPr="00AB47FA" w:rsidRDefault="00F97FE5">
      <w:pPr>
        <w:pStyle w:val="Normalny1"/>
        <w:widowControl w:val="0"/>
        <w:numPr>
          <w:ilvl w:val="0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 liczbie uczestników oraz terminie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decyduje organizator.</w:t>
      </w:r>
    </w:p>
    <w:p w14:paraId="60AD73B1" w14:textId="77777777" w:rsidR="00FB15D1" w:rsidRPr="00AB47FA" w:rsidRDefault="00F97FE5">
      <w:pPr>
        <w:pStyle w:val="Normalny1"/>
        <w:widowControl w:val="0"/>
        <w:numPr>
          <w:ilvl w:val="0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Organizator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na stronie </w:t>
      </w:r>
      <w:hyperlink r:id="rId8" w:history="1">
        <w:r w:rsidRPr="00AB47FA">
          <w:rPr>
            <w:rStyle w:val="Domylnaczcionkaakapitu1"/>
            <w:rFonts w:ascii="Times New Roman" w:eastAsia="Times New Roman" w:hAnsi="Times New Roman" w:cs="Times New Roman"/>
            <w:u w:val="single"/>
          </w:rPr>
          <w:t>www.</w:t>
        </w:r>
        <w:r w:rsidR="00BE69B1" w:rsidRPr="00AB47FA">
          <w:rPr>
            <w:rStyle w:val="Domylnaczcionkaakapitu1"/>
            <w:rFonts w:ascii="Times New Roman" w:eastAsia="Times New Roman" w:hAnsi="Times New Roman" w:cs="Times New Roman"/>
            <w:u w:val="single"/>
          </w:rPr>
          <w:t>OZZER</w:t>
        </w:r>
        <w:r w:rsidRPr="00AB47FA">
          <w:rPr>
            <w:rStyle w:val="Domylnaczcionkaakapitu1"/>
            <w:rFonts w:ascii="Times New Roman" w:eastAsia="Times New Roman" w:hAnsi="Times New Roman" w:cs="Times New Roman"/>
            <w:u w:val="single"/>
          </w:rPr>
          <w:t>.pl</w:t>
        </w:r>
      </w:hyperlink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umieszcza następujące informacje:</w:t>
      </w:r>
    </w:p>
    <w:p w14:paraId="793C2BDB" w14:textId="77777777" w:rsidR="00FB15D1" w:rsidRPr="00AB47FA" w:rsidRDefault="00F97FE5">
      <w:pPr>
        <w:pStyle w:val="Normalny1"/>
        <w:widowControl w:val="0"/>
        <w:numPr>
          <w:ilvl w:val="1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miejsce i termin organizowanego kursu/konferencji,</w:t>
      </w:r>
    </w:p>
    <w:p w14:paraId="146B799B" w14:textId="77777777" w:rsidR="00FB15D1" w:rsidRPr="00AB47FA" w:rsidRDefault="00F97FE5">
      <w:pPr>
        <w:pStyle w:val="Normalny1"/>
        <w:widowControl w:val="0"/>
        <w:numPr>
          <w:ilvl w:val="1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termin zgłaszania listy uczestników,</w:t>
      </w:r>
    </w:p>
    <w:p w14:paraId="7A24EB53" w14:textId="77777777" w:rsidR="00FB15D1" w:rsidRPr="00AB47FA" w:rsidRDefault="00F97FE5">
      <w:pPr>
        <w:pStyle w:val="Normalny1"/>
        <w:widowControl w:val="0"/>
        <w:numPr>
          <w:ilvl w:val="1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wysokość opłaty wpisowej na kurs/konferencję dla osób nie zrzeszonych 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,</w:t>
      </w:r>
    </w:p>
    <w:p w14:paraId="7564BBF2" w14:textId="77777777" w:rsidR="00FB15D1" w:rsidRPr="00AB47FA" w:rsidRDefault="00F97FE5">
      <w:pPr>
        <w:pStyle w:val="Normalny1"/>
        <w:widowControl w:val="0"/>
        <w:numPr>
          <w:ilvl w:val="1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wysokość opłaty wpisowej na kurs/konferencję dla członków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, </w:t>
      </w:r>
    </w:p>
    <w:p w14:paraId="348B293A" w14:textId="77777777" w:rsidR="00FB15D1" w:rsidRPr="00AB47FA" w:rsidRDefault="00F97FE5">
      <w:pPr>
        <w:pStyle w:val="Normalny1"/>
        <w:widowControl w:val="0"/>
        <w:numPr>
          <w:ilvl w:val="0"/>
          <w:numId w:val="11"/>
        </w:numPr>
        <w:overflowPunct w:val="0"/>
        <w:autoSpaceDE w:val="0"/>
        <w:rPr>
          <w:rFonts w:hint="eastAsia"/>
        </w:rPr>
      </w:pPr>
      <w:r w:rsidRPr="00AB47FA">
        <w:t xml:space="preserve">Wpisowe, o którym mowa w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§2 pkt. 2 ppkt. c i d jest przez organizatora przeznaczone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wyłącznie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na pokrycie kosztów poniesionych na zorganizowanie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„wydarzenia”.</w:t>
      </w:r>
    </w:p>
    <w:p w14:paraId="59B968B7" w14:textId="4E58DD5E" w:rsidR="00FB15D1" w:rsidRPr="00AB47FA" w:rsidRDefault="00F97FE5">
      <w:pPr>
        <w:pStyle w:val="Normalny1"/>
        <w:widowControl w:val="0"/>
        <w:numPr>
          <w:ilvl w:val="0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Każdy uczestnik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zobowiązany jest wypełnić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>w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niosek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>zgłoszenia udziału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– załącznik nr 1 do regulaminu – dostępny na stronie </w:t>
      </w:r>
      <w:hyperlink r:id="rId9" w:history="1">
        <w:r w:rsidR="00BE69B1" w:rsidRPr="00AB47FA">
          <w:rPr>
            <w:rStyle w:val="Hipercze"/>
            <w:rFonts w:ascii="Times New Roman" w:eastAsia="Times New Roman" w:hAnsi="Times New Roman" w:cs="Times New Roman"/>
            <w:color w:val="auto"/>
          </w:rPr>
          <w:t>www.OZZER.pl</w:t>
        </w:r>
      </w:hyperlink>
      <w:r w:rsidR="00BE69B1" w:rsidRPr="00AB47FA">
        <w:rPr>
          <w:rStyle w:val="Domylnaczcionkaakapitu1"/>
          <w:rFonts w:ascii="Times New Roman" w:eastAsia="Times New Roman" w:hAnsi="Times New Roman" w:cs="Times New Roman"/>
          <w:u w:val="single"/>
        </w:rPr>
        <w:t xml:space="preserve">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lub w systemie SORGA</w:t>
      </w:r>
    </w:p>
    <w:p w14:paraId="38F31BBB" w14:textId="11E00FBB" w:rsidR="00FB15D1" w:rsidRPr="00AB47FA" w:rsidRDefault="00F97FE5">
      <w:pPr>
        <w:pStyle w:val="Normalny1"/>
        <w:widowControl w:val="0"/>
        <w:numPr>
          <w:ilvl w:val="0"/>
          <w:numId w:val="11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Każdy uczestnik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podpisując niniejszy regulamin wyraża zgodę na publikowanie zdjęć wykonanych podczas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F57A06">
        <w:rPr>
          <w:rStyle w:val="Domylnaczcionkaakapitu1"/>
          <w:rFonts w:ascii="Times New Roman" w:eastAsia="Times New Roman" w:hAnsi="Times New Roman" w:cs="Times New Roman"/>
        </w:rPr>
        <w:t>,</w:t>
      </w:r>
      <w:r w:rsidRPr="00AB47FA">
        <w:rPr>
          <w:rStyle w:val="Domylnaczcionkaakapitu1"/>
          <w:rFonts w:ascii="Times New Roman" w:eastAsia="Times New Roman" w:hAnsi="Times New Roman" w:cs="Times New Roman"/>
        </w:rPr>
        <w:t>na których może być widoczny.</w:t>
      </w:r>
    </w:p>
    <w:p w14:paraId="617BBA4F" w14:textId="77777777" w:rsidR="00FB15D1" w:rsidRPr="00AB47FA" w:rsidRDefault="00FB15D1">
      <w:pPr>
        <w:pStyle w:val="Normalny1"/>
        <w:tabs>
          <w:tab w:val="left" w:pos="851"/>
        </w:tabs>
        <w:ind w:left="720"/>
        <w:jc w:val="center"/>
        <w:rPr>
          <w:rFonts w:ascii="Times New Roman" w:eastAsia="Times New Roman" w:hAnsi="Times New Roman" w:cs="Times New Roman"/>
          <w:b/>
        </w:rPr>
      </w:pPr>
    </w:p>
    <w:p w14:paraId="62A75FAF" w14:textId="77777777" w:rsidR="00FB15D1" w:rsidRPr="00AB47FA" w:rsidRDefault="00FB15D1">
      <w:pPr>
        <w:pStyle w:val="Normalny1"/>
        <w:tabs>
          <w:tab w:val="left" w:pos="851"/>
        </w:tabs>
        <w:rPr>
          <w:rFonts w:ascii="Times New Roman" w:eastAsia="Times New Roman" w:hAnsi="Times New Roman" w:cs="Times New Roman"/>
          <w:b/>
        </w:rPr>
      </w:pPr>
    </w:p>
    <w:p w14:paraId="4A0EA77F" w14:textId="77777777" w:rsidR="00FB15D1" w:rsidRPr="00AB47FA" w:rsidRDefault="00FB15D1">
      <w:pPr>
        <w:pStyle w:val="Normalny1"/>
        <w:tabs>
          <w:tab w:val="left" w:pos="851"/>
        </w:tabs>
        <w:ind w:left="720"/>
        <w:jc w:val="center"/>
        <w:rPr>
          <w:rFonts w:ascii="Times New Roman" w:eastAsia="Times New Roman" w:hAnsi="Times New Roman" w:cs="Times New Roman"/>
          <w:b/>
        </w:rPr>
      </w:pPr>
    </w:p>
    <w:p w14:paraId="2F3C94B2" w14:textId="77777777" w:rsidR="00FB15D1" w:rsidRPr="00AB47FA" w:rsidRDefault="00FB15D1">
      <w:pPr>
        <w:pStyle w:val="Normalny1"/>
        <w:tabs>
          <w:tab w:val="left" w:pos="851"/>
        </w:tabs>
        <w:ind w:left="720"/>
        <w:jc w:val="center"/>
        <w:rPr>
          <w:rFonts w:ascii="Times New Roman" w:eastAsia="Times New Roman" w:hAnsi="Times New Roman" w:cs="Times New Roman"/>
          <w:b/>
        </w:rPr>
      </w:pPr>
    </w:p>
    <w:p w14:paraId="4221372C" w14:textId="77777777" w:rsidR="00FB15D1" w:rsidRPr="00AB47FA" w:rsidRDefault="00FB15D1">
      <w:pPr>
        <w:pStyle w:val="Normalny1"/>
        <w:tabs>
          <w:tab w:val="left" w:pos="851"/>
        </w:tabs>
        <w:ind w:left="720"/>
        <w:jc w:val="center"/>
        <w:rPr>
          <w:rFonts w:ascii="Times New Roman" w:eastAsia="Times New Roman" w:hAnsi="Times New Roman" w:cs="Times New Roman"/>
          <w:b/>
        </w:rPr>
      </w:pPr>
    </w:p>
    <w:p w14:paraId="0F4E69E8" w14:textId="77777777" w:rsidR="00FB15D1" w:rsidRPr="00AB47FA" w:rsidRDefault="00F97FE5">
      <w:pPr>
        <w:pStyle w:val="Normalny1"/>
        <w:tabs>
          <w:tab w:val="left" w:pos="851"/>
        </w:tabs>
        <w:ind w:left="72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§3.</w:t>
      </w:r>
      <w:r w:rsidRPr="00AB47FA">
        <w:t xml:space="preserve"> </w:t>
      </w:r>
    </w:p>
    <w:p w14:paraId="4E41915E" w14:textId="77777777" w:rsidR="00FB15D1" w:rsidRPr="00AB47FA" w:rsidRDefault="00F97FE5">
      <w:pPr>
        <w:pStyle w:val="Normalny1"/>
        <w:tabs>
          <w:tab w:val="left" w:pos="851"/>
        </w:tabs>
        <w:ind w:left="72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Warunki uczestnictwa w </w:t>
      </w:r>
      <w:r w:rsidR="0073009B" w:rsidRPr="00AB47FA">
        <w:rPr>
          <w:rStyle w:val="Domylnaczcionkaakapitu1"/>
          <w:rFonts w:ascii="Times New Roman" w:eastAsia="Times New Roman" w:hAnsi="Times New Roman" w:cs="Times New Roman"/>
          <w:b/>
        </w:rPr>
        <w:t>wydarzeniu</w:t>
      </w:r>
    </w:p>
    <w:p w14:paraId="4472A3CE" w14:textId="77777777" w:rsidR="00FB15D1" w:rsidRPr="00AB47FA" w:rsidRDefault="00FB15D1">
      <w:pPr>
        <w:pStyle w:val="Normalny1"/>
        <w:tabs>
          <w:tab w:val="left" w:pos="1571"/>
        </w:tabs>
        <w:jc w:val="center"/>
        <w:rPr>
          <w:rFonts w:hint="eastAsia"/>
        </w:rPr>
      </w:pPr>
    </w:p>
    <w:p w14:paraId="7D02FBCF" w14:textId="77777777" w:rsidR="00FB15D1" w:rsidRPr="00AB47FA" w:rsidRDefault="00F97FE5">
      <w:pPr>
        <w:pStyle w:val="Akapitzlist1"/>
        <w:widowControl w:val="0"/>
        <w:overflowPunct w:val="0"/>
        <w:autoSpaceDE w:val="0"/>
        <w:ind w:left="36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 xml:space="preserve">Warunkiem uczestnictwa w Kursie/Konferencji członków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 xml:space="preserve"> jest:</w:t>
      </w:r>
    </w:p>
    <w:p w14:paraId="76833C91" w14:textId="77777777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Zgłoszenie przez każde ROK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listy uczestników w określonym przez organizatora terminie wraz z listą uczestników rezerwowych</w:t>
      </w:r>
    </w:p>
    <w:p w14:paraId="23B776FF" w14:textId="1043AED4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Opłacenie przez każdego członka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opłaty wpisowej w wysokości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 xml:space="preserve">ustalonej przez Zarząd Krajowy stosownymi uchwałami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w terminie określonym w §3 pkt 6.</w:t>
      </w:r>
    </w:p>
    <w:p w14:paraId="505CD2E7" w14:textId="1846D52B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Wypełnienie prawidłowo DRUKOWANYMI literami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wniosek zgłoszenia udziału,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który stanowi załącznik nr 1 do powyższego regulaminu i przesłanie w/w wniosku w terminie wyznaczonym przez ZK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drogą elektroniczną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przez System SORGA </w:t>
      </w:r>
    </w:p>
    <w:p w14:paraId="1413BF96" w14:textId="00E4FD20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Zarząd ROK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ustala listę uczestników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zgodnie z Regulaminem Przepisów Wewnętrznym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i przesyła listę rzeczywistą i listę rezerwową uczestników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do Zarządu Krajowego drogą elektroniczną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przez System SORGA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 terminie wyznaczonym przez ZK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54A9A4E6" w14:textId="77777777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Niedostarczenie listy uczestników z danego ROK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w terminie określonym wyżej oznacza brak możliwości wzięcia udziału w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„wydarzeniu”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. Miejsca z danego ROK zostaną rozdzielone przez Zarząd Krajowy na podstawie Regulaminu Przepisów Wewnętrznych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oraz list rezerwowych poszczególnych ROK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0B27E95E" w14:textId="126090B8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 terminie do 30 dni przed datą rozpoczęcia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„wydarzenia”,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każdy zgłoszony uczestnik ma obowiązek wpłacić opłatę wpisową na konto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z dopiskiem na przelewie: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>Imię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i nazwisko uczestnika, rodzaj wydarzenia, termin wydarzenia.</w:t>
      </w:r>
    </w:p>
    <w:p w14:paraId="15307E83" w14:textId="77777777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Wpłacenie opłaty wpisowej jest jednoznaczne z potwierdzeniem udziału w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„wydarzenia”,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przez danego uczestnika.  </w:t>
      </w:r>
    </w:p>
    <w:p w14:paraId="00722662" w14:textId="77777777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Niewpłacenie opłaty wpisowej w terminie określonym w §3 pkt 6 skutkuje skreśleniem z listy uczestników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i przyznanie miejsca innej osobie zgodnie z listą rezerwową utworzoną przez Zarząd Krajowy na podstawie list rezerwowych zgłoszonych przez każde ROK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36373952" w14:textId="77777777" w:rsidR="00C877D6" w:rsidRPr="00AB47FA" w:rsidRDefault="00F97FE5" w:rsidP="00C877D6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Style w:val="Domylnaczcionkaakapitu1"/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Zarząd ROK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w terminie do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>21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dni przed datą rozpoczęcia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przesyła do ZK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wnioski zgłoszenia udziału w wydarzeniu organizowanym prze OZZER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każdego uczestnika, który dokonał opłaty wpisowej i weź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mie udział w Kursie/Konferencji </w:t>
      </w:r>
    </w:p>
    <w:p w14:paraId="7F9ECFB6" w14:textId="77777777" w:rsidR="00FB15D1" w:rsidRPr="00AB47FA" w:rsidRDefault="00C877D6" w:rsidP="00C877D6">
      <w:pPr>
        <w:pStyle w:val="Akapitzlist1"/>
        <w:widowControl w:val="0"/>
        <w:overflowPunct w:val="0"/>
        <w:autoSpaceDE w:val="0"/>
        <w:ind w:left="792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Wnioski mogą zostać przesłane przez System SORGA (skan wniosku z odpowiednimi pieczątkami i podpisami) lub wersja papierowa przesłana poczta tradycyjną.</w:t>
      </w:r>
    </w:p>
    <w:p w14:paraId="0A936504" w14:textId="0F96A50E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 xml:space="preserve">Warunkiem zwrotu opłaty wpisowej po zakończeniu </w:t>
      </w:r>
      <w:r w:rsidR="00BE69B1"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>„wydarzenia”</w:t>
      </w:r>
      <w:r w:rsidR="005C2845"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>jest:</w:t>
      </w:r>
    </w:p>
    <w:p w14:paraId="53971382" w14:textId="77777777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obecność na wykładach potwierdzona podpisem na liście obecności dostępnej u przedstawiciela Zarządu Krajowego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,</w:t>
      </w:r>
    </w:p>
    <w:p w14:paraId="65D43FE3" w14:textId="4A1898B8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Udział w kolacjach integracyjnych zgodnie z deklaracją widniejącą we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wniosek zgłoszenia udziału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</w:p>
    <w:p w14:paraId="1AA3C341" w14:textId="7E35058B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Akceptacja niniejszego regulaminu we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wniosek zgłoszenia udziału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</w:p>
    <w:p w14:paraId="17865BA6" w14:textId="419B822D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Uczestnik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ma obowiązek zameldować się w hotelu i wymeldować z niego zgodnie z datami widniejącymi w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e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wniosek zgłoszenia udziału 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>w „wydarzeniu</w:t>
      </w:r>
      <w:r w:rsidRPr="00AB47FA">
        <w:rPr>
          <w:rStyle w:val="Domylnaczcionkaakapitu1"/>
          <w:rFonts w:ascii="Times New Roman" w:eastAsia="Times New Roman" w:hAnsi="Times New Roman" w:cs="Times New Roman"/>
        </w:rPr>
        <w:t>”.</w:t>
      </w:r>
    </w:p>
    <w:p w14:paraId="1876AA47" w14:textId="77777777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uczestnik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C877D6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nie stawi się w hotelu lub wymelduje się z niego wcześniej niż zadeklarował we Wniosku, zwrot opłaty wpisowej mu nie przysługuje </w:t>
      </w:r>
    </w:p>
    <w:p w14:paraId="1B6F1766" w14:textId="28AC5D43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uczestnik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nie zaakceptuje niniejszego regulaminu, zwrot opłaty wpisowej mu nie przysługuje</w:t>
      </w:r>
    </w:p>
    <w:p w14:paraId="0FE160FA" w14:textId="67101F5C" w:rsidR="00FB15D1" w:rsidRPr="00AB47FA" w:rsidRDefault="00F97FE5">
      <w:pPr>
        <w:pStyle w:val="Akapitzlist1"/>
        <w:widowControl w:val="0"/>
        <w:numPr>
          <w:ilvl w:val="0"/>
          <w:numId w:val="13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uczestnik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nie weźmie udziału w kolacji integracyjnej, pomimo iż zadeklarował obecność, zwrot opłaty wpisowej mu nie przysługuje</w:t>
      </w:r>
    </w:p>
    <w:p w14:paraId="5451FDC8" w14:textId="36E3C9FC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uczestnik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nie spełni wszystkich warunków określonych w pkt 10 niniejszego regulaminu zwrot opłaty wpisowej mu nie przysługuje.</w:t>
      </w:r>
    </w:p>
    <w:p w14:paraId="79AE7D38" w14:textId="1CC44DDF" w:rsidR="0073009B" w:rsidRPr="00AB47FA" w:rsidRDefault="00F97FE5" w:rsidP="005C284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opłata wpisowa w imieniu osoby zgłaszająca swój udział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została opłacona przez Pracodawcę osoby zgłaszająca swój udział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, firmę zewnętrzna lub sponsora na podstawie faktury wystawionej </w:t>
      </w:r>
      <w:r w:rsidR="002316B6" w:rsidRPr="00AB47FA">
        <w:rPr>
          <w:rStyle w:val="Domylnaczcionkaakapitu1"/>
          <w:rFonts w:ascii="Times New Roman" w:eastAsia="Times New Roman" w:hAnsi="Times New Roman" w:cs="Times New Roman"/>
        </w:rPr>
        <w:t xml:space="preserve">przez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to zwrot opłaty wpisowej nie przysługuje.</w:t>
      </w:r>
    </w:p>
    <w:p w14:paraId="3606CC20" w14:textId="2E23419E" w:rsidR="00FB15D1" w:rsidRPr="00AB47FA" w:rsidRDefault="00F97FE5">
      <w:pPr>
        <w:pStyle w:val="Akapitzlist1"/>
        <w:widowControl w:val="0"/>
        <w:numPr>
          <w:ilvl w:val="1"/>
          <w:numId w:val="12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Uczestnik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należący do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ponosi koszty:</w:t>
      </w:r>
    </w:p>
    <w:p w14:paraId="3DD1A7FD" w14:textId="77777777" w:rsidR="00FB15D1" w:rsidRPr="00AB47FA" w:rsidRDefault="00F97FE5">
      <w:pPr>
        <w:pStyle w:val="Akapitzlist1"/>
        <w:widowControl w:val="0"/>
        <w:numPr>
          <w:ilvl w:val="0"/>
          <w:numId w:val="14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noclegu zarezerwowanego przez organizatora (opłatę należy wnieść najpóźniej w dniu przyjazdu do hotelu),</w:t>
      </w:r>
    </w:p>
    <w:p w14:paraId="2F266FE0" w14:textId="14E74B97" w:rsidR="00EB4BF6" w:rsidRPr="00AB47FA" w:rsidRDefault="00F97FE5" w:rsidP="0073009B">
      <w:pPr>
        <w:pStyle w:val="Akapitzlist1"/>
        <w:widowControl w:val="0"/>
        <w:numPr>
          <w:ilvl w:val="0"/>
          <w:numId w:val="14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dojazdu na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>„wydarzeni</w:t>
      </w:r>
      <w:r w:rsidR="00F57A06">
        <w:rPr>
          <w:rStyle w:val="Domylnaczcionkaakapitu1"/>
          <w:rFonts w:ascii="Times New Roman" w:eastAsia="Times New Roman" w:hAnsi="Times New Roman" w:cs="Times New Roman"/>
        </w:rPr>
        <w:t>e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>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709EAB7B" w14:textId="76BB9A82" w:rsidR="00EB4BF6" w:rsidRPr="00AB47FA" w:rsidRDefault="00F97FE5" w:rsidP="00EB4BF6">
      <w:pPr>
        <w:pStyle w:val="Akapitzlist1"/>
        <w:widowControl w:val="0"/>
        <w:numPr>
          <w:ilvl w:val="1"/>
          <w:numId w:val="15"/>
        </w:numPr>
        <w:overflowPunct w:val="0"/>
        <w:autoSpaceDE w:val="0"/>
        <w:rPr>
          <w:rStyle w:val="Domylnaczcionkaakapitu1"/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lastRenderedPageBreak/>
        <w:t xml:space="preserve">Nie później niż 30 dni przed rozpoczęciem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przewodniczący każdego Regionalno-Ośrodkowego Koła musi potwierdzić liczbę osób biorących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w 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wraz z datą przyjazdu i wyjazdu każdego uczestnika.</w:t>
      </w:r>
    </w:p>
    <w:p w14:paraId="122575FD" w14:textId="5690D35A" w:rsidR="00FB15D1" w:rsidRPr="00AB47FA" w:rsidRDefault="00F97FE5" w:rsidP="00EB4BF6">
      <w:pPr>
        <w:pStyle w:val="Akapitzlist1"/>
        <w:widowControl w:val="0"/>
        <w:numPr>
          <w:ilvl w:val="1"/>
          <w:numId w:val="15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Uczestnik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będący członkiem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może starać się o zwrot do 100% poniesionych kosztów noclegu w dniach trwania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</w:p>
    <w:p w14:paraId="422C1864" w14:textId="77777777" w:rsidR="00FB15D1" w:rsidRPr="00AB47FA" w:rsidRDefault="00F97FE5" w:rsidP="0073009B">
      <w:pPr>
        <w:pStyle w:val="Akapitzlist1"/>
        <w:widowControl w:val="0"/>
        <w:numPr>
          <w:ilvl w:val="1"/>
          <w:numId w:val="15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  <w:bCs/>
        </w:rPr>
        <w:t>Warunkiem zwrotu kosztów noclegu jest:</w:t>
      </w:r>
    </w:p>
    <w:p w14:paraId="30B097FC" w14:textId="77777777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obecność na wykładach potwierdzona podpisem na liście obecności dostępnej u przedstawiciela Zarządu Krajowego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,</w:t>
      </w:r>
    </w:p>
    <w:p w14:paraId="01C3685B" w14:textId="77777777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przedstawienie pisemnego oświadczenia przewodniczącego ROK właściwego dla uczestnika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o braku zewnętrznego dofinansowania. (dofinansowanie od pracodawcy, sponsora itp.)</w:t>
      </w:r>
    </w:p>
    <w:p w14:paraId="40871B50" w14:textId="77777777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do oświadczenia przewodniczący ROK ma obowiązek dołączyć kopie dokumentów z prośbą o dofinansowanie z datą wysłania dokumentu.</w:t>
      </w:r>
    </w:p>
    <w:p w14:paraId="1A2FA502" w14:textId="4C50456C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Udział w kolacjach integracyjnych zgodnie z deklaracją widniejącą we 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>wniosek zgłoszenia udziału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</w:p>
    <w:p w14:paraId="30D9F925" w14:textId="24C3CD49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Akceptacja niniejszego regulaminu we Wniosku zgłoszenia udziału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>”</w:t>
      </w:r>
    </w:p>
    <w:p w14:paraId="3537DBDB" w14:textId="0D0903C2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Uczestnik ma obowiązek zameldować się w hotelu i wymeldować z niego zgodnie z datami widniejącymi we Wniosku zgłoszenia udziału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</w:t>
      </w:r>
      <w:r w:rsidRPr="00AB47FA">
        <w:rPr>
          <w:rStyle w:val="Domylnaczcionkaakapitu1"/>
          <w:rFonts w:ascii="Times New Roman" w:eastAsia="Times New Roman" w:hAnsi="Times New Roman" w:cs="Times New Roman"/>
        </w:rPr>
        <w:t>”.</w:t>
      </w:r>
    </w:p>
    <w:p w14:paraId="3AFA2B1D" w14:textId="2DE1D7B5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Jeżeli uczestnik nie stawi się w hotelu lub wymelduje się z niego wcześniej niż zadeklarował we Wniosku, zwrot kosztów za pobyt w hotelu mu nie przysługuje.</w:t>
      </w:r>
    </w:p>
    <w:p w14:paraId="2A54C71C" w14:textId="4C1D175D" w:rsidR="00FB15D1" w:rsidRPr="00AB47FA" w:rsidRDefault="00F97FE5">
      <w:pPr>
        <w:pStyle w:val="Akapitzlist1"/>
        <w:widowControl w:val="0"/>
        <w:numPr>
          <w:ilvl w:val="0"/>
          <w:numId w:val="16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Jeżeli uczestnik nie zaakceptuje niniejszego regulaminu, zwrot kosztów za pobyt w hotelu mu nie przysługuje.</w:t>
      </w:r>
    </w:p>
    <w:p w14:paraId="11675345" w14:textId="0EF1C408" w:rsidR="00FB15D1" w:rsidRPr="00AB47FA" w:rsidRDefault="00F97FE5">
      <w:pPr>
        <w:pStyle w:val="Akapitzlist1"/>
        <w:widowControl w:val="0"/>
        <w:numPr>
          <w:ilvl w:val="1"/>
          <w:numId w:val="17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Uczestnik zrezygnuje z udziału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 nie później niż 21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dni przed datą</w:t>
      </w:r>
      <w:r w:rsidR="00F57A06">
        <w:rPr>
          <w:rStyle w:val="Domylnaczcionkaakapitu1"/>
          <w:rFonts w:ascii="Times New Roman" w:eastAsia="Times New Roman" w:hAnsi="Times New Roman" w:cs="Times New Roman"/>
        </w:rPr>
        <w:t xml:space="preserve"> jego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rozpoczęcia, należy mu się zwrot opłaty wpisowej w wysokości 100% wpłaconej kwoty. W przypadku rezygnacji po tym terminie wpisowe nie podlega zwrotowi.</w:t>
      </w:r>
    </w:p>
    <w:p w14:paraId="43F2263A" w14:textId="77777777" w:rsidR="00FB15D1" w:rsidRPr="00AB47FA" w:rsidRDefault="00F97FE5">
      <w:pPr>
        <w:pStyle w:val="Akapitzlist1"/>
        <w:widowControl w:val="0"/>
        <w:numPr>
          <w:ilvl w:val="1"/>
          <w:numId w:val="17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Zwrot wpisowego nastąpi w ciągu 30 dni od dnia zakończenia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na konto podane przez uczestnika.</w:t>
      </w:r>
    </w:p>
    <w:p w14:paraId="3BB166B2" w14:textId="77777777" w:rsidR="00FB15D1" w:rsidRPr="00AB47FA" w:rsidRDefault="00FB15D1">
      <w:pPr>
        <w:pStyle w:val="Normalny1"/>
        <w:rPr>
          <w:rFonts w:hint="eastAsia"/>
        </w:rPr>
      </w:pPr>
    </w:p>
    <w:p w14:paraId="1FBD9C86" w14:textId="77777777" w:rsidR="00FB15D1" w:rsidRPr="00AB47FA" w:rsidRDefault="00F97FE5">
      <w:pPr>
        <w:pStyle w:val="Normalny1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§5</w:t>
      </w:r>
      <w:r w:rsidRPr="00AB47FA">
        <w:t xml:space="preserve">. </w:t>
      </w:r>
    </w:p>
    <w:p w14:paraId="482A7CB2" w14:textId="77777777" w:rsidR="00FB15D1" w:rsidRPr="00AB47FA" w:rsidRDefault="00F97FE5">
      <w:pPr>
        <w:pStyle w:val="Normalny1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Warunki zwrotu kosztów dojazdu na</w:t>
      </w:r>
      <w:r w:rsidR="0073009B"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 „wydarzenie”</w:t>
      </w:r>
      <w:r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, jeżeli jest </w:t>
      </w:r>
      <w:r w:rsidR="0073009B" w:rsidRPr="00AB47FA">
        <w:rPr>
          <w:rStyle w:val="Domylnaczcionkaakapitu1"/>
          <w:rFonts w:ascii="Times New Roman" w:eastAsia="Times New Roman" w:hAnsi="Times New Roman" w:cs="Times New Roman"/>
          <w:b/>
        </w:rPr>
        <w:t>ono połączone</w:t>
      </w:r>
      <w:r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 z Krajowym Zjazdem Delegatów.</w:t>
      </w:r>
    </w:p>
    <w:p w14:paraId="20FEA576" w14:textId="77777777" w:rsidR="00FB15D1" w:rsidRPr="00AB47FA" w:rsidRDefault="00FB15D1">
      <w:pPr>
        <w:pStyle w:val="Normalny1"/>
        <w:jc w:val="center"/>
        <w:rPr>
          <w:rFonts w:hint="eastAsia"/>
        </w:rPr>
      </w:pPr>
    </w:p>
    <w:p w14:paraId="641E6FD0" w14:textId="77777777" w:rsidR="00FB15D1" w:rsidRPr="00AB47FA" w:rsidRDefault="00BE69B1">
      <w:pPr>
        <w:pStyle w:val="Akapitzlist1"/>
        <w:widowControl w:val="0"/>
        <w:numPr>
          <w:ilvl w:val="0"/>
          <w:numId w:val="1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="00F97FE5" w:rsidRPr="00AB47FA">
        <w:rPr>
          <w:rStyle w:val="Domylnaczcionkaakapitu1"/>
          <w:rFonts w:ascii="Times New Roman" w:eastAsia="Times New Roman" w:hAnsi="Times New Roman" w:cs="Times New Roman"/>
        </w:rPr>
        <w:t xml:space="preserve"> pokrywa 50% kosztów dojazdu na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„wydarzenie” połączone</w:t>
      </w:r>
      <w:r w:rsidR="00F97FE5" w:rsidRPr="00AB47FA">
        <w:rPr>
          <w:rStyle w:val="Domylnaczcionkaakapitu1"/>
          <w:rFonts w:ascii="Times New Roman" w:eastAsia="Times New Roman" w:hAnsi="Times New Roman" w:cs="Times New Roman"/>
        </w:rPr>
        <w:t xml:space="preserve"> z Krajowym Zjazdem Delegatów, jednakże nie więcej niż 150,00 pln (słownie: sto pięćdziesiąt złotych)</w:t>
      </w:r>
    </w:p>
    <w:p w14:paraId="7EB4777E" w14:textId="77777777" w:rsidR="00FB15D1" w:rsidRPr="00AB47FA" w:rsidRDefault="00F97FE5">
      <w:pPr>
        <w:pStyle w:val="Akapitzlist1"/>
        <w:widowControl w:val="0"/>
        <w:numPr>
          <w:ilvl w:val="0"/>
          <w:numId w:val="1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Zwrot kosztów poniesionych na dojazd następuje pod warunkiem, że:</w:t>
      </w:r>
    </w:p>
    <w:p w14:paraId="6C59236B" w14:textId="77777777" w:rsidR="00FB15D1" w:rsidRPr="00AB47FA" w:rsidRDefault="00FB15D1">
      <w:pPr>
        <w:pStyle w:val="Akapitzlist1"/>
        <w:widowControl w:val="0"/>
        <w:overflowPunct w:val="0"/>
        <w:autoSpaceDE w:val="0"/>
        <w:ind w:left="360"/>
        <w:rPr>
          <w:rFonts w:hint="eastAsia"/>
        </w:rPr>
      </w:pPr>
    </w:p>
    <w:p w14:paraId="32B0A972" w14:textId="77D8307B" w:rsidR="00FB15D1" w:rsidRPr="00AB47FA" w:rsidRDefault="00F97FE5">
      <w:pPr>
        <w:pStyle w:val="Akapitzlist1"/>
        <w:widowControl w:val="0"/>
        <w:numPr>
          <w:ilvl w:val="1"/>
          <w:numId w:val="1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Uczestnik 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jest jednocześnie delegatem na Krajowym Zjeździe Delegatów.</w:t>
      </w:r>
    </w:p>
    <w:p w14:paraId="3E6151B5" w14:textId="77777777" w:rsidR="00FB15D1" w:rsidRPr="00AB47FA" w:rsidRDefault="00F97FE5">
      <w:pPr>
        <w:pStyle w:val="Akapitzlist1"/>
        <w:widowControl w:val="0"/>
        <w:numPr>
          <w:ilvl w:val="1"/>
          <w:numId w:val="1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Delegat jest Obecny na wszystkich posiedzeniach Krajowego Zjazdu Delegatów, które odbywają się podczas danego Zjazdu.</w:t>
      </w:r>
    </w:p>
    <w:p w14:paraId="368857AF" w14:textId="77777777" w:rsidR="00FB15D1" w:rsidRPr="00AB47FA" w:rsidRDefault="00F97FE5">
      <w:pPr>
        <w:pStyle w:val="Akapitzlist1"/>
        <w:widowControl w:val="0"/>
        <w:numPr>
          <w:ilvl w:val="1"/>
          <w:numId w:val="1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Delegat potwierdzi swoją obecność na posiedzeniach Krajowego Zjazdu Delegatów podpisem na liście obecności dostępnej u przedstawicieli Zarządu Krajowego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2798A0A1" w14:textId="223912B8" w:rsidR="00FB15D1" w:rsidRPr="00AB47FA" w:rsidRDefault="00F97FE5">
      <w:pPr>
        <w:pStyle w:val="Akapitzlist1"/>
        <w:widowControl w:val="0"/>
        <w:numPr>
          <w:ilvl w:val="1"/>
          <w:numId w:val="18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Delegat zaakceptuje niniejszy regulamin we</w:t>
      </w:r>
      <w:r w:rsidR="00F57A06">
        <w:rPr>
          <w:rStyle w:val="Domylnaczcionkaakapitu1"/>
          <w:rFonts w:ascii="Times New Roman" w:eastAsia="Times New Roman" w:hAnsi="Times New Roman" w:cs="Times New Roman"/>
        </w:rPr>
        <w:t xml:space="preserve">-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Wniosku zgłoszenia udziału w </w:t>
      </w:r>
      <w:r w:rsidR="00F57A06">
        <w:rPr>
          <w:rStyle w:val="Domylnaczcionkaakapitu1"/>
          <w:rFonts w:ascii="Times New Roman" w:eastAsia="Times New Roman" w:hAnsi="Times New Roman" w:cs="Times New Roman"/>
        </w:rPr>
        <w:t>danym</w:t>
      </w:r>
      <w:r w:rsidR="00F57A06" w:rsidRPr="00AB47FA">
        <w:rPr>
          <w:rStyle w:val="Domylnaczcionkaakapitu1"/>
          <w:rFonts w:ascii="Times New Roman" w:eastAsia="Times New Roman" w:hAnsi="Times New Roman" w:cs="Times New Roman"/>
        </w:rPr>
        <w:t>„wydarzeni</w:t>
      </w:r>
      <w:r w:rsidR="00F57A06">
        <w:rPr>
          <w:rStyle w:val="Domylnaczcionkaakapitu1"/>
          <w:rFonts w:ascii="Times New Roman" w:eastAsia="Times New Roman" w:hAnsi="Times New Roman" w:cs="Times New Roman"/>
        </w:rPr>
        <w:t>u</w:t>
      </w:r>
      <w:r w:rsidRPr="00AB47FA">
        <w:rPr>
          <w:rStyle w:val="Domylnaczcionkaakapitu1"/>
          <w:rFonts w:ascii="Times New Roman" w:eastAsia="Times New Roman" w:hAnsi="Times New Roman" w:cs="Times New Roman"/>
        </w:rPr>
        <w:t>”.</w:t>
      </w:r>
    </w:p>
    <w:p w14:paraId="255701FA" w14:textId="77777777" w:rsidR="00FB15D1" w:rsidRPr="00AB47FA" w:rsidRDefault="00FB15D1">
      <w:pPr>
        <w:pStyle w:val="Normalny1"/>
        <w:ind w:left="720"/>
        <w:rPr>
          <w:rFonts w:hint="eastAsia"/>
        </w:rPr>
      </w:pPr>
    </w:p>
    <w:p w14:paraId="15F3A439" w14:textId="77777777" w:rsidR="00FB15D1" w:rsidRPr="00AB47FA" w:rsidRDefault="00F97FE5">
      <w:pPr>
        <w:pStyle w:val="Normalny1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§6</w:t>
      </w:r>
    </w:p>
    <w:p w14:paraId="3EEFCE5D" w14:textId="77777777" w:rsidR="00FB15D1" w:rsidRPr="00AB47FA" w:rsidRDefault="00F97FE5">
      <w:pPr>
        <w:pStyle w:val="Normalny1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                  Warunki uczestnictwa w </w:t>
      </w:r>
      <w:r w:rsidR="0073009B"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„wydarzeniu” </w:t>
      </w:r>
      <w:r w:rsidRPr="00AB47FA">
        <w:rPr>
          <w:rStyle w:val="Domylnaczcionkaakapitu1"/>
          <w:rFonts w:ascii="Times New Roman" w:eastAsia="Times New Roman" w:hAnsi="Times New Roman" w:cs="Times New Roman"/>
          <w:b/>
        </w:rPr>
        <w:t xml:space="preserve">dla osób nie należących do </w:t>
      </w:r>
      <w:r w:rsidR="00BE69B1" w:rsidRPr="00AB47FA">
        <w:rPr>
          <w:rStyle w:val="Domylnaczcionkaakapitu1"/>
          <w:rFonts w:ascii="Times New Roman" w:eastAsia="Times New Roman" w:hAnsi="Times New Roman" w:cs="Times New Roman"/>
          <w:b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  <w:b/>
        </w:rPr>
        <w:t>:</w:t>
      </w:r>
    </w:p>
    <w:p w14:paraId="10CC8D58" w14:textId="77777777" w:rsidR="00FB15D1" w:rsidRPr="00AB47FA" w:rsidRDefault="00FB15D1">
      <w:pPr>
        <w:pStyle w:val="Normalny1"/>
        <w:ind w:left="720"/>
        <w:rPr>
          <w:rFonts w:hint="eastAsia"/>
        </w:rPr>
      </w:pPr>
    </w:p>
    <w:p w14:paraId="12572E5B" w14:textId="694F1984" w:rsidR="00C467F7" w:rsidRPr="00AB47FA" w:rsidRDefault="00C467F7" w:rsidP="007A0026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Style w:val="Domylnaczcionkaakapitu1"/>
          <w:rFonts w:hint="eastAsia"/>
        </w:rPr>
      </w:pPr>
      <w:r w:rsidRPr="00AB47FA">
        <w:rPr>
          <w:rStyle w:val="Domylnaczcionkaakapitu1"/>
        </w:rPr>
        <w:t>Przed wysłaniem „</w:t>
      </w:r>
      <w:r w:rsidR="00E81240" w:rsidRPr="00AB47FA">
        <w:rPr>
          <w:rStyle w:val="Domylnaczcionkaakapitu1"/>
        </w:rPr>
        <w:t xml:space="preserve">Wniosku zgłoszenia udziału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</w:t>
      </w:r>
      <w:r w:rsidR="00E81240" w:rsidRPr="00AB47FA">
        <w:rPr>
          <w:rStyle w:val="Domylnaczcionkaakapitu1"/>
        </w:rPr>
        <w:t xml:space="preserve">” </w:t>
      </w:r>
      <w:r w:rsidR="00D414BB" w:rsidRPr="00AB47FA">
        <w:rPr>
          <w:rStyle w:val="Domylnaczcionkaakapitu1"/>
        </w:rPr>
        <w:t xml:space="preserve">oraz dokonaniem opłaty za udział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="005D08D1" w:rsidRPr="00AB47FA">
        <w:rPr>
          <w:rStyle w:val="Domylnaczcionkaakapitu1"/>
        </w:rPr>
        <w:t xml:space="preserve">osoby </w:t>
      </w:r>
      <w:r w:rsidR="00E81240" w:rsidRPr="00AB47FA">
        <w:rPr>
          <w:rStyle w:val="Domylnaczcionkaakapitu1"/>
        </w:rPr>
        <w:t xml:space="preserve">nie należące do </w:t>
      </w:r>
      <w:r w:rsidR="00BE69B1" w:rsidRPr="00AB47FA">
        <w:rPr>
          <w:rStyle w:val="Domylnaczcionkaakapitu1"/>
        </w:rPr>
        <w:t>OZZER</w:t>
      </w:r>
      <w:r w:rsidR="00E81240" w:rsidRPr="00AB47FA">
        <w:rPr>
          <w:rStyle w:val="Domylnaczcionkaakapitu1"/>
        </w:rPr>
        <w:t xml:space="preserve"> </w:t>
      </w:r>
      <w:r w:rsidR="005D08D1" w:rsidRPr="00AB47FA">
        <w:rPr>
          <w:rStyle w:val="Domylnaczcionkaakapitu1"/>
        </w:rPr>
        <w:t xml:space="preserve">muszą zgłosić </w:t>
      </w:r>
      <w:r w:rsidR="00330270" w:rsidRPr="00AB47FA">
        <w:rPr>
          <w:rStyle w:val="Domylnaczcionkaakapitu1"/>
        </w:rPr>
        <w:t xml:space="preserve">chęć </w:t>
      </w:r>
      <w:r w:rsidR="008B3B0D" w:rsidRPr="00AB47FA">
        <w:rPr>
          <w:rStyle w:val="Domylnaczcionkaakapitu1"/>
        </w:rPr>
        <w:t>swojego</w:t>
      </w:r>
      <w:r w:rsidR="00330270" w:rsidRPr="00AB47FA">
        <w:rPr>
          <w:rStyle w:val="Domylnaczcionkaakapitu1"/>
        </w:rPr>
        <w:t xml:space="preserve"> udziału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="008B3B0D" w:rsidRPr="00AB47FA">
        <w:rPr>
          <w:rStyle w:val="Domylnaczcionkaakapitu1"/>
        </w:rPr>
        <w:t xml:space="preserve">na adres </w:t>
      </w:r>
      <w:hyperlink r:id="rId10" w:history="1">
        <w:r w:rsidR="0073009B" w:rsidRPr="00AB47FA">
          <w:rPr>
            <w:rStyle w:val="Hipercze"/>
            <w:color w:val="auto"/>
          </w:rPr>
          <w:t>ozztmr.zk@gmail.com</w:t>
        </w:r>
      </w:hyperlink>
    </w:p>
    <w:p w14:paraId="359A142E" w14:textId="506A0758" w:rsidR="00FE12A7" w:rsidRPr="00AB47FA" w:rsidRDefault="004D6E70" w:rsidP="00FE12A7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Style w:val="Domylnaczcionkaakapitu1"/>
          <w:rFonts w:hint="eastAsia"/>
        </w:rPr>
      </w:pPr>
      <w:r w:rsidRPr="00AB47FA">
        <w:rPr>
          <w:rStyle w:val="Domylnaczcionkaakapitu1"/>
        </w:rPr>
        <w:t xml:space="preserve">Po otrzymaniu potwierdzenia </w:t>
      </w:r>
      <w:r w:rsidR="0026094A" w:rsidRPr="00AB47FA">
        <w:rPr>
          <w:rStyle w:val="Domylnaczcionkaakapitu1"/>
        </w:rPr>
        <w:t xml:space="preserve">o możliwości Uczestnictwa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„wydarzeniu” </w:t>
      </w:r>
      <w:r w:rsidR="00FE12A7" w:rsidRPr="00AB47FA">
        <w:rPr>
          <w:rStyle w:val="Domylnaczcionkaakapitu1"/>
        </w:rPr>
        <w:t xml:space="preserve">osoba nie należąca do </w:t>
      </w:r>
      <w:r w:rsidR="00BE69B1" w:rsidRPr="00AB47FA">
        <w:rPr>
          <w:rStyle w:val="Domylnaczcionkaakapitu1"/>
        </w:rPr>
        <w:t>OZZER</w:t>
      </w:r>
      <w:r w:rsidR="00FE12A7" w:rsidRPr="00AB47FA">
        <w:rPr>
          <w:rStyle w:val="Domylnaczcionkaakapitu1"/>
        </w:rPr>
        <w:t xml:space="preserve"> opłaca wpisowe i przesyła prawidłowo wypełniony </w:t>
      </w:r>
      <w:r w:rsidR="005C2845" w:rsidRPr="00AB47FA">
        <w:rPr>
          <w:rStyle w:val="Domylnaczcionkaakapitu1"/>
        </w:rPr>
        <w:t>wniosek</w:t>
      </w:r>
      <w:r w:rsidR="005C2845" w:rsidRPr="00AB47FA">
        <w:rPr>
          <w:rStyle w:val="Domylnaczcionkaakapitu1"/>
          <w:rFonts w:hint="eastAsia"/>
        </w:rPr>
        <w:t>,</w:t>
      </w:r>
      <w:r w:rsidR="0073009B" w:rsidRPr="00AB47FA">
        <w:rPr>
          <w:rStyle w:val="Domylnaczcionkaakapitu1"/>
        </w:rPr>
        <w:t xml:space="preserve"> </w:t>
      </w:r>
      <w:r w:rsidR="00FE12A7" w:rsidRPr="00AB47FA">
        <w:rPr>
          <w:rStyle w:val="Domylnaczcionkaakapitu1"/>
        </w:rPr>
        <w:t>o którym mowa w pkt. 1.</w:t>
      </w:r>
    </w:p>
    <w:p w14:paraId="7304E83F" w14:textId="0EA88BAB" w:rsidR="00264486" w:rsidRPr="00AB47FA" w:rsidRDefault="00F97FE5" w:rsidP="00FE12A7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Osoby niezrzeszone w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="007A0026" w:rsidRPr="00AB47FA">
        <w:rPr>
          <w:rStyle w:val="Domylnaczcionkaakapitu1"/>
          <w:rFonts w:ascii="Times New Roman" w:eastAsia="Times New Roman" w:hAnsi="Times New Roman" w:cs="Times New Roman"/>
        </w:rPr>
        <w:t xml:space="preserve">na czas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trwania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organizują zakwaterowanie </w:t>
      </w:r>
      <w:r w:rsidR="007A0026" w:rsidRPr="00AB47FA">
        <w:rPr>
          <w:rStyle w:val="Domylnaczcionkaakapitu1"/>
          <w:rFonts w:ascii="Times New Roman" w:eastAsia="Times New Roman" w:hAnsi="Times New Roman" w:cs="Times New Roman"/>
        </w:rPr>
        <w:t xml:space="preserve">dla siebie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we własnym zakresie.</w:t>
      </w:r>
    </w:p>
    <w:p w14:paraId="1E4EBA4A" w14:textId="7302EAA5" w:rsidR="00FB15D1" w:rsidRPr="00AB47FA" w:rsidRDefault="00F97FE5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Uczestnik wnosi wpisowe na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na konto podane przez organizatora nie później niż </w:t>
      </w:r>
      <w:r w:rsidR="00264486" w:rsidRPr="00AB47FA">
        <w:rPr>
          <w:rStyle w:val="Domylnaczcionkaakapitu1"/>
          <w:rFonts w:ascii="Times New Roman" w:eastAsia="Times New Roman" w:hAnsi="Times New Roman" w:cs="Times New Roman"/>
        </w:rPr>
        <w:t>21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dni przed rozpoczęciem się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„wydarzeniu”.</w:t>
      </w:r>
    </w:p>
    <w:p w14:paraId="4D4D7708" w14:textId="60E53C7D" w:rsidR="00FB15D1" w:rsidRPr="00AB47FA" w:rsidRDefault="00F97FE5" w:rsidP="0019175B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Uczestnik wypełnienia prawidłowo DRUKOWANYMI literami Wnios</w:t>
      </w:r>
      <w:r w:rsidR="005C2845" w:rsidRPr="00AB47FA">
        <w:rPr>
          <w:rStyle w:val="Domylnaczcionkaakapitu1"/>
          <w:rFonts w:ascii="Times New Roman" w:eastAsia="Times New Roman" w:hAnsi="Times New Roman" w:cs="Times New Roman"/>
        </w:rPr>
        <w:t>ek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zgłoszenia udziału 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wydarzeniu organizowanym przez 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”, który stanowi załącznik nr 1 do powyższego regulaminu i </w:t>
      </w:r>
      <w:r w:rsidRPr="00AB47FA">
        <w:rPr>
          <w:rStyle w:val="Domylnaczcionkaakapitu1"/>
          <w:rFonts w:ascii="Times New Roman" w:eastAsia="Times New Roman" w:hAnsi="Times New Roman" w:cs="Times New Roman"/>
        </w:rPr>
        <w:lastRenderedPageBreak/>
        <w:t xml:space="preserve">przesłanie w/w wniosku w terminie wyznaczonym przez ZK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drogą elektroniczną na adres </w:t>
      </w:r>
      <w:hyperlink r:id="rId11" w:history="1">
        <w:r w:rsidR="0073009B" w:rsidRPr="00AB47FA">
          <w:rPr>
            <w:rStyle w:val="Hipercze"/>
            <w:rFonts w:ascii="Times New Roman" w:eastAsia="Times New Roman" w:hAnsi="Times New Roman" w:cs="Times New Roman"/>
            <w:color w:val="auto"/>
          </w:rPr>
          <w:t>ozztmr.zk@gmail.com</w:t>
        </w:r>
      </w:hyperlink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2FDC590E" w14:textId="348797DE" w:rsidR="00FB15D1" w:rsidRPr="00AB47FA" w:rsidRDefault="00F97FE5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Wpłata wpisowego jest jednoznaczna z potwierdzeniem uczestnictwa i rezerwacją miejsca na 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>„wydarzeni</w:t>
      </w:r>
      <w:r w:rsidR="008F1565">
        <w:rPr>
          <w:rStyle w:val="Domylnaczcionkaakapitu1"/>
          <w:rFonts w:ascii="Times New Roman" w:eastAsia="Times New Roman" w:hAnsi="Times New Roman" w:cs="Times New Roman"/>
        </w:rPr>
        <w:t>u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>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33513E2F" w14:textId="77777777" w:rsidR="00FB15D1" w:rsidRPr="00AB47FA" w:rsidRDefault="00F97FE5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Brak wpłaty w podanym terminie skutkuje skreśleniem z listy uczestników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„wydarzenia”.</w:t>
      </w:r>
    </w:p>
    <w:p w14:paraId="6DD1392B" w14:textId="2233D81A" w:rsidR="00FB15D1" w:rsidRPr="00AB47FA" w:rsidRDefault="00F97FE5" w:rsidP="008F1565">
      <w:pPr>
        <w:pStyle w:val="Akapitzlist1"/>
        <w:widowControl w:val="0"/>
        <w:numPr>
          <w:ilvl w:val="0"/>
          <w:numId w:val="19"/>
        </w:numPr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>Jeżeli Uczestnik rezygnuje z udziału w</w:t>
      </w:r>
      <w:r w:rsidR="008F1565">
        <w:rPr>
          <w:rStyle w:val="Domylnaczcionkaakapitu1"/>
          <w:rFonts w:ascii="Times New Roman" w:eastAsia="Times New Roman" w:hAnsi="Times New Roman" w:cs="Times New Roman"/>
        </w:rPr>
        <w:t xml:space="preserve"> danym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>„wydarzeni</w:t>
      </w:r>
      <w:r w:rsidR="008F1565">
        <w:rPr>
          <w:rStyle w:val="Domylnaczcionkaakapitu1"/>
          <w:rFonts w:ascii="Times New Roman" w:eastAsia="Times New Roman" w:hAnsi="Times New Roman" w:cs="Times New Roman"/>
        </w:rPr>
        <w:t>u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 xml:space="preserve">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nie później niż 14 dni przed datą rozpoczęcia </w:t>
      </w:r>
      <w:r w:rsidRPr="008F1565">
        <w:rPr>
          <w:rStyle w:val="Domylnaczcionkaakapitu1"/>
          <w:rFonts w:ascii="Times New Roman" w:eastAsia="Times New Roman" w:hAnsi="Times New Roman" w:cs="Times New Roman"/>
        </w:rPr>
        <w:t xml:space="preserve">należy mu się zwrot </w:t>
      </w:r>
      <w:r w:rsidR="008F1565">
        <w:rPr>
          <w:rStyle w:val="Domylnaczcionkaakapitu1"/>
          <w:rFonts w:ascii="Times New Roman" w:eastAsia="Times New Roman" w:hAnsi="Times New Roman" w:cs="Times New Roman"/>
        </w:rPr>
        <w:t xml:space="preserve">wniesionej </w:t>
      </w:r>
      <w:r w:rsidRPr="008F1565">
        <w:rPr>
          <w:rStyle w:val="Domylnaczcionkaakapitu1"/>
          <w:rFonts w:ascii="Times New Roman" w:eastAsia="Times New Roman" w:hAnsi="Times New Roman" w:cs="Times New Roman"/>
        </w:rPr>
        <w:t xml:space="preserve">opłaty w wysokości 100% wpłaconej kwoty. W przypadku rezygnacji po tym terminie opłata za </w:t>
      </w:r>
      <w:r w:rsidR="0073009B" w:rsidRPr="008F1565">
        <w:rPr>
          <w:rStyle w:val="Domylnaczcionkaakapitu1"/>
          <w:rFonts w:ascii="Times New Roman" w:eastAsia="Times New Roman" w:hAnsi="Times New Roman" w:cs="Times New Roman"/>
        </w:rPr>
        <w:t>„wydarzenie”</w:t>
      </w:r>
      <w:r w:rsidR="009238AE" w:rsidRPr="008F1565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8F1565">
        <w:rPr>
          <w:rStyle w:val="Domylnaczcionkaakapitu1"/>
          <w:rFonts w:ascii="Times New Roman" w:eastAsia="Times New Roman" w:hAnsi="Times New Roman" w:cs="Times New Roman"/>
        </w:rPr>
        <w:t>nie podlega zwrotowi.</w:t>
      </w:r>
    </w:p>
    <w:p w14:paraId="0E8B10DF" w14:textId="77777777" w:rsidR="00FB15D1" w:rsidRPr="00AB47FA" w:rsidRDefault="00FB15D1">
      <w:pPr>
        <w:pStyle w:val="Normalny1"/>
        <w:tabs>
          <w:tab w:val="left" w:pos="1571"/>
        </w:tabs>
        <w:rPr>
          <w:rFonts w:hint="eastAsia"/>
        </w:rPr>
      </w:pPr>
    </w:p>
    <w:p w14:paraId="0813045F" w14:textId="77777777" w:rsidR="00FB15D1" w:rsidRPr="00AB47FA" w:rsidRDefault="00F97FE5">
      <w:pPr>
        <w:pStyle w:val="Normalny1"/>
        <w:tabs>
          <w:tab w:val="left" w:pos="1571"/>
        </w:tabs>
        <w:ind w:left="108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§7</w:t>
      </w:r>
    </w:p>
    <w:p w14:paraId="5C9B5D51" w14:textId="77777777" w:rsidR="00FB15D1" w:rsidRPr="00AB47FA" w:rsidRDefault="00F97FE5">
      <w:pPr>
        <w:pStyle w:val="Normalny1"/>
        <w:tabs>
          <w:tab w:val="left" w:pos="1571"/>
        </w:tabs>
        <w:ind w:left="1080"/>
        <w:jc w:val="center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  <w:b/>
        </w:rPr>
        <w:t>Postanowienia końcowe.</w:t>
      </w:r>
    </w:p>
    <w:p w14:paraId="4F57DE17" w14:textId="77777777" w:rsidR="00FB15D1" w:rsidRPr="00AB47FA" w:rsidRDefault="00FB15D1">
      <w:pPr>
        <w:pStyle w:val="Normalny1"/>
        <w:tabs>
          <w:tab w:val="left" w:pos="1571"/>
        </w:tabs>
        <w:rPr>
          <w:rFonts w:hint="eastAsia"/>
        </w:rPr>
      </w:pPr>
    </w:p>
    <w:p w14:paraId="78F0073F" w14:textId="38808585" w:rsidR="00FB15D1" w:rsidRPr="00AB47FA" w:rsidRDefault="00F97FE5">
      <w:pPr>
        <w:pStyle w:val="Akapitzlist1"/>
        <w:widowControl w:val="0"/>
        <w:numPr>
          <w:ilvl w:val="0"/>
          <w:numId w:val="20"/>
        </w:numPr>
        <w:tabs>
          <w:tab w:val="left" w:pos="31680"/>
        </w:tabs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Jeżeli Uczestnik nie pojawi się na 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>„wydarzeniu”</w:t>
      </w:r>
      <w:r w:rsidR="009238AE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>ma obowiązek pokryć jego koszty organizacyjne oraz koszty zarezerwowanego noclegu. Opłata wpisowa, którą wpłacił zostanie przekazana na ten cel a różnica pomiędzy opłatą wpisową a rzeczywistymi poniesionymi przez organizatora kosztami stanowić będzie kwotę, którą uczestnik zostanie obciążony.</w:t>
      </w:r>
    </w:p>
    <w:p w14:paraId="2B52F57F" w14:textId="7B6DB37C" w:rsidR="00FB15D1" w:rsidRPr="00AB47FA" w:rsidRDefault="00F97FE5">
      <w:pPr>
        <w:pStyle w:val="Akapitzlist1"/>
        <w:widowControl w:val="0"/>
        <w:numPr>
          <w:ilvl w:val="0"/>
          <w:numId w:val="20"/>
        </w:numPr>
        <w:tabs>
          <w:tab w:val="left" w:pos="31680"/>
        </w:tabs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Wpłaty należy dokonać w terminie siedmiu dni od daty zakończenia 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 xml:space="preserve">„wydarzenia”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na konto bankowe organizatora pod rygorem wszczęcia postępowania z powództwa cywilnego.</w:t>
      </w:r>
    </w:p>
    <w:p w14:paraId="28A0DB7C" w14:textId="2EE22C84" w:rsidR="00FB15D1" w:rsidRPr="00AB47FA" w:rsidRDefault="00F97FE5">
      <w:pPr>
        <w:pStyle w:val="Akapitzlist1"/>
        <w:widowControl w:val="0"/>
        <w:numPr>
          <w:ilvl w:val="0"/>
          <w:numId w:val="20"/>
        </w:numPr>
        <w:tabs>
          <w:tab w:val="left" w:pos="31680"/>
        </w:tabs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Zarząd Krajowy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w ciągu 30 dni od zakończenia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="0073009B" w:rsidRPr="00AB47FA">
        <w:rPr>
          <w:rStyle w:val="Domylnaczcionkaakapitu1"/>
          <w:rFonts w:ascii="Times New Roman" w:eastAsia="Times New Roman" w:hAnsi="Times New Roman" w:cs="Times New Roman"/>
        </w:rPr>
        <w:t xml:space="preserve"> 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może umorzyć koszty wynikające z §7 pkt.1 po uprzednim rozpatrzeniu pisemnego wniosku zainteresowanego uczestnika 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3E10EF6D" w14:textId="77777777" w:rsidR="00FB15D1" w:rsidRPr="00AB47FA" w:rsidRDefault="00F97FE5">
      <w:pPr>
        <w:pStyle w:val="Akapitzlist1"/>
        <w:widowControl w:val="0"/>
        <w:numPr>
          <w:ilvl w:val="0"/>
          <w:numId w:val="20"/>
        </w:numPr>
        <w:tabs>
          <w:tab w:val="left" w:pos="31680"/>
        </w:tabs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Ostateczna interpretacja niniejszego regulaminu należy do Zarządu Krajowego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2ABDF819" w14:textId="6B838BD9" w:rsidR="00FB15D1" w:rsidRPr="00AB47FA" w:rsidRDefault="00F97FE5">
      <w:pPr>
        <w:pStyle w:val="Akapitzlist1"/>
        <w:widowControl w:val="0"/>
        <w:numPr>
          <w:ilvl w:val="0"/>
          <w:numId w:val="20"/>
        </w:numPr>
        <w:tabs>
          <w:tab w:val="left" w:pos="31680"/>
        </w:tabs>
        <w:overflowPunct w:val="0"/>
        <w:autoSpaceDE w:val="0"/>
        <w:rPr>
          <w:rFonts w:hint="eastAsia"/>
        </w:rPr>
      </w:pP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Zarząd Krajowy </w:t>
      </w:r>
      <w:r w:rsidR="00BE69B1" w:rsidRPr="00AB47FA">
        <w:rPr>
          <w:rStyle w:val="Domylnaczcionkaakapitu1"/>
          <w:rFonts w:ascii="Times New Roman" w:eastAsia="Times New Roman" w:hAnsi="Times New Roman" w:cs="Times New Roman"/>
        </w:rPr>
        <w:t>OZZER</w:t>
      </w:r>
      <w:r w:rsidRPr="00AB47FA">
        <w:rPr>
          <w:rStyle w:val="Domylnaczcionkaakapitu1"/>
          <w:rFonts w:ascii="Times New Roman" w:eastAsia="Times New Roman" w:hAnsi="Times New Roman" w:cs="Times New Roman"/>
        </w:rPr>
        <w:t xml:space="preserve"> zastrzega sobie prawo wniesienia zmian do niniejszego regulaminu jednak nie później niż 60 dni przed rozpoczęciem </w:t>
      </w:r>
      <w:r w:rsidR="008F1565" w:rsidRPr="00AB47FA">
        <w:rPr>
          <w:rStyle w:val="Domylnaczcionkaakapitu1"/>
          <w:rFonts w:ascii="Times New Roman" w:eastAsia="Times New Roman" w:hAnsi="Times New Roman" w:cs="Times New Roman"/>
        </w:rPr>
        <w:t>„wydarzenia”</w:t>
      </w:r>
      <w:r w:rsidRPr="00AB47FA">
        <w:rPr>
          <w:rStyle w:val="Domylnaczcionkaakapitu1"/>
          <w:rFonts w:ascii="Times New Roman" w:eastAsia="Times New Roman" w:hAnsi="Times New Roman" w:cs="Times New Roman"/>
        </w:rPr>
        <w:t>.</w:t>
      </w:r>
    </w:p>
    <w:p w14:paraId="54E3A635" w14:textId="77777777" w:rsidR="00FB15D1" w:rsidRPr="00AB47FA" w:rsidRDefault="00FB15D1">
      <w:pPr>
        <w:pStyle w:val="Akapitzlist1"/>
        <w:rPr>
          <w:rFonts w:hint="eastAsia"/>
        </w:rPr>
      </w:pPr>
    </w:p>
    <w:p w14:paraId="3C6C11E6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18F78BCF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BBB4336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0A0E659B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55CAFDE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FD3B935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874ECC2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8ABCBC1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1B49FEE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96827C2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1BC9FD18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EFF3D5D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10E1E2BE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44C45137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3A6C7BAE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ED18DBC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78376918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00C7AB0B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06F97913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BA68A99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F1FD382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7301DBBB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95791A7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1F7B8784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10A903E" w14:textId="77777777" w:rsidR="00634353" w:rsidRPr="00AB47FA" w:rsidRDefault="00634353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D4C8AB0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3B43426E" w14:textId="77777777" w:rsidR="005C2845" w:rsidRPr="00AB47FA" w:rsidRDefault="005C2845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3D7B9753" w14:textId="77777777" w:rsidR="005C2845" w:rsidRPr="00AB47FA" w:rsidRDefault="005C2845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62A00BBA" w14:textId="77777777" w:rsidR="005C2845" w:rsidRPr="00AB47FA" w:rsidRDefault="005C2845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54082494" w14:textId="77777777" w:rsidR="005C2845" w:rsidRPr="00AB47FA" w:rsidRDefault="005C2845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2C717EEB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191ED650" w14:textId="77777777" w:rsidR="00FB15D1" w:rsidRPr="00AB47FA" w:rsidRDefault="00FB15D1">
      <w:pPr>
        <w:pStyle w:val="Normalny1"/>
        <w:widowControl w:val="0"/>
        <w:tabs>
          <w:tab w:val="left" w:pos="31680"/>
        </w:tabs>
        <w:overflowPunct w:val="0"/>
        <w:autoSpaceDE w:val="0"/>
        <w:rPr>
          <w:rFonts w:hint="eastAsia"/>
        </w:rPr>
      </w:pPr>
    </w:p>
    <w:p w14:paraId="4F1085D7" w14:textId="77777777" w:rsidR="00FB15D1" w:rsidRPr="00AB47FA" w:rsidRDefault="00F97FE5">
      <w:pPr>
        <w:pStyle w:val="Normalny1"/>
        <w:tabs>
          <w:tab w:val="left" w:pos="1571"/>
        </w:tabs>
        <w:jc w:val="right"/>
        <w:rPr>
          <w:rFonts w:ascii="Times New Roman" w:hAnsi="Times New Roman" w:cs="Times New Roman"/>
        </w:rPr>
      </w:pPr>
      <w:r w:rsidRPr="00AB47FA">
        <w:rPr>
          <w:rFonts w:ascii="Times New Roman" w:hAnsi="Times New Roman" w:cs="Times New Roman"/>
        </w:rPr>
        <w:lastRenderedPageBreak/>
        <w:t>załącznik nr 1 do regulaminu</w:t>
      </w:r>
    </w:p>
    <w:p w14:paraId="47EB6D96" w14:textId="0E20BE17" w:rsidR="00FB15D1" w:rsidRPr="00F57A06" w:rsidRDefault="0073009B">
      <w:pPr>
        <w:pStyle w:val="Standard"/>
        <w:spacing w:after="158"/>
        <w:ind w:left="720"/>
        <w:jc w:val="center"/>
        <w:rPr>
          <w:rFonts w:hint="eastAsia"/>
        </w:rPr>
      </w:pPr>
      <w:r w:rsidRPr="00F57A06">
        <w:rPr>
          <w:rStyle w:val="Domylnaczcionkaakapitu1"/>
          <w:rFonts w:ascii="Times New Roman" w:eastAsia="Times New Roman" w:hAnsi="Times New Roman" w:cs="Times New Roman"/>
        </w:rPr>
        <w:t>WNIOSEK ZGŁOSZENIA UDZIAŁU W KONFERENCJI NAUKOWEJ/</w:t>
      </w:r>
      <w:r w:rsidR="005C2845" w:rsidRPr="00F57A06">
        <w:rPr>
          <w:rStyle w:val="Domylnaczcionkaakapitu1"/>
          <w:rFonts w:ascii="Times New Roman" w:eastAsia="Times New Roman" w:hAnsi="Times New Roman" w:cs="Times New Roman"/>
        </w:rPr>
        <w:t>SEMINARIUM</w:t>
      </w:r>
      <w:r w:rsidRPr="00F57A06">
        <w:rPr>
          <w:rStyle w:val="Domylnaczcionkaakapitu1"/>
          <w:rFonts w:ascii="Times New Roman" w:eastAsia="Times New Roman" w:hAnsi="Times New Roman" w:cs="Times New Roman"/>
        </w:rPr>
        <w:t>/WARSZTA</w:t>
      </w:r>
      <w:r w:rsidR="005C2845" w:rsidRPr="00F57A06">
        <w:rPr>
          <w:rStyle w:val="Domylnaczcionkaakapitu1"/>
          <w:rFonts w:ascii="Times New Roman" w:eastAsia="Times New Roman" w:hAnsi="Times New Roman" w:cs="Times New Roman"/>
        </w:rPr>
        <w:t>TACH</w:t>
      </w:r>
      <w:r w:rsidRPr="00F57A06">
        <w:rPr>
          <w:rStyle w:val="Domylnaczcionkaakapitu1"/>
          <w:rFonts w:ascii="Times New Roman" w:eastAsia="Times New Roman" w:hAnsi="Times New Roman" w:cs="Times New Roman"/>
        </w:rPr>
        <w:t>/</w:t>
      </w:r>
      <w:r w:rsidR="00877EFB" w:rsidRPr="00F57A06">
        <w:rPr>
          <w:rStyle w:val="Domylnaczcionkaakapitu1"/>
          <w:rFonts w:ascii="Times New Roman" w:eastAsia="Times New Roman" w:hAnsi="Times New Roman" w:cs="Times New Roman"/>
        </w:rPr>
        <w:t>KURSIE</w:t>
      </w:r>
      <w:r w:rsidRPr="00F57A06">
        <w:rPr>
          <w:rStyle w:val="Domylnaczcionkaakapitu1"/>
          <w:rFonts w:ascii="Times New Roman" w:eastAsia="Times New Roman" w:hAnsi="Times New Roman" w:cs="Times New Roman"/>
        </w:rPr>
        <w:t xml:space="preserve"> DLA ELEKTRORADIOLOGÓW*</w:t>
      </w:r>
    </w:p>
    <w:tbl>
      <w:tblPr>
        <w:tblW w:w="1084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32"/>
        <w:gridCol w:w="8728"/>
        <w:gridCol w:w="40"/>
      </w:tblGrid>
      <w:tr w:rsidR="00AB47FA" w:rsidRPr="00AB47FA" w14:paraId="764B96F1" w14:textId="77777777" w:rsidTr="00F57A06">
        <w:trPr>
          <w:trHeight w:val="1487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7DD39" w14:textId="77777777" w:rsidR="00FB15D1" w:rsidRPr="00AB47FA" w:rsidRDefault="00FB15D1">
            <w:pPr>
              <w:pStyle w:val="Standard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4D4EA35B" w14:textId="77777777" w:rsidR="00FB15D1" w:rsidRPr="00AB47FA" w:rsidRDefault="00877EFB">
            <w:pPr>
              <w:pStyle w:val="Standard"/>
              <w:ind w:left="720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hAnsi="Times New Roman" w:cs="Times New Roman"/>
                <w:noProof/>
                <w:lang w:eastAsia="pl-PL" w:bidi="ar-SA"/>
              </w:rPr>
              <w:drawing>
                <wp:anchor distT="0" distB="0" distL="114300" distR="114300" simplePos="0" relativeHeight="251663360" behindDoc="1" locked="0" layoutInCell="1" allowOverlap="1" wp14:anchorId="3FB3995A" wp14:editId="680EDF78">
                  <wp:simplePos x="0" y="0"/>
                  <wp:positionH relativeFrom="margin">
                    <wp:posOffset>-59690</wp:posOffset>
                  </wp:positionH>
                  <wp:positionV relativeFrom="paragraph">
                    <wp:posOffset>-220980</wp:posOffset>
                  </wp:positionV>
                  <wp:extent cx="1095375" cy="961390"/>
                  <wp:effectExtent l="0" t="0" r="9522" b="0"/>
                  <wp:wrapNone/>
                  <wp:docPr id="2" name="Obraz1" descr="E:\OZZTMR\Zarząd Krajowy\LOGO OZZTMR\logo mał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DDB71E" w14:textId="77777777" w:rsidR="00FB15D1" w:rsidRPr="00AB47FA" w:rsidRDefault="00FB15D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872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40C6EAAA" w14:textId="455A02A6" w:rsidR="00FB15D1" w:rsidRPr="00AB47FA" w:rsidRDefault="00F97FE5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AB47FA">
              <w:rPr>
                <w:rFonts w:ascii="Times New Roman" w:hAnsi="Times New Roman" w:cs="Times New Roman"/>
                <w:b/>
                <w:bCs/>
              </w:rPr>
              <w:t xml:space="preserve">A.WYPEŁNIA UCZESTNIK </w:t>
            </w:r>
            <w:r w:rsidR="00877EFB" w:rsidRPr="00AB47FA">
              <w:rPr>
                <w:rFonts w:ascii="Times New Roman" w:hAnsi="Times New Roman" w:cs="Times New Roman"/>
                <w:b/>
                <w:bCs/>
              </w:rPr>
              <w:t>(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konferencji naukowej/s</w:t>
            </w:r>
            <w:r w:rsidR="00F57A06">
              <w:rPr>
                <w:rStyle w:val="Domylnaczcionkaakapitu1"/>
                <w:rFonts w:ascii="Times New Roman" w:eastAsia="Times New Roman" w:hAnsi="Times New Roman" w:cs="Times New Roman"/>
              </w:rPr>
              <w:t>eminarium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/warsztatów/kursu</w:t>
            </w:r>
            <w:r w:rsidR="00927FAD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)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*</w:t>
            </w:r>
          </w:p>
          <w:p w14:paraId="2A2563C3" w14:textId="77777777" w:rsidR="00FB15D1" w:rsidRPr="00AB47FA" w:rsidRDefault="00FB15D1">
            <w:pPr>
              <w:pStyle w:val="Standard"/>
              <w:ind w:left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70E7CF" w14:textId="77777777" w:rsidR="00FB15D1" w:rsidRPr="00AB47FA" w:rsidRDefault="00F97FE5">
            <w:pPr>
              <w:pStyle w:val="Standard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Temat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>:……………………………………………………………………………………</w:t>
            </w:r>
          </w:p>
          <w:p w14:paraId="4179E457" w14:textId="77777777" w:rsidR="00FB15D1" w:rsidRPr="00AB47FA" w:rsidRDefault="00FB15D1">
            <w:pPr>
              <w:pStyle w:val="Standard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7C39A60F" w14:textId="77777777" w:rsidR="00FB15D1" w:rsidRPr="00AB47FA" w:rsidRDefault="00F97FE5">
            <w:pPr>
              <w:pStyle w:val="Standard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>…………………………………………………………………………………………..</w:t>
            </w:r>
          </w:p>
          <w:p w14:paraId="4AA48017" w14:textId="77777777" w:rsidR="00FB15D1" w:rsidRPr="00AB47FA" w:rsidRDefault="00FB15D1">
            <w:pPr>
              <w:pStyle w:val="Standard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D2C8E6" w14:textId="77777777" w:rsidR="00FB15D1" w:rsidRPr="00AB47FA" w:rsidRDefault="00F97FE5">
            <w:pPr>
              <w:pStyle w:val="Standard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hAnsi="Times New Roman" w:cs="Times New Roman"/>
                <w:b/>
                <w:bCs/>
              </w:rPr>
              <w:t>Termin</w:t>
            </w: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: ………………………………    </w:t>
            </w:r>
            <w:r w:rsidRPr="00AB47FA">
              <w:rPr>
                <w:rStyle w:val="Domylnaczcionkaakapitu1"/>
                <w:rFonts w:ascii="Times New Roman" w:hAnsi="Times New Roman" w:cs="Times New Roman"/>
                <w:b/>
                <w:bCs/>
              </w:rPr>
              <w:t xml:space="preserve"> Miejsce</w:t>
            </w:r>
            <w:r w:rsidRPr="00AB47FA">
              <w:rPr>
                <w:rStyle w:val="Domylnaczcionkaakapitu1"/>
                <w:rFonts w:ascii="Times New Roman" w:hAnsi="Times New Roman" w:cs="Times New Roman"/>
              </w:rPr>
              <w:t>: ……………………………………..</w:t>
            </w:r>
          </w:p>
        </w:tc>
        <w:tc>
          <w:tcPr>
            <w:tcW w:w="40" w:type="dxa"/>
          </w:tcPr>
          <w:p w14:paraId="6871F186" w14:textId="77777777" w:rsidR="00FB15D1" w:rsidRPr="00AB47FA" w:rsidRDefault="00FB15D1">
            <w:pPr>
              <w:pStyle w:val="Standard"/>
              <w:rPr>
                <w:rFonts w:hint="eastAsia"/>
              </w:rPr>
            </w:pPr>
          </w:p>
        </w:tc>
      </w:tr>
      <w:tr w:rsidR="00AB47FA" w:rsidRPr="00AB47FA" w14:paraId="4822DFD4" w14:textId="77777777" w:rsidTr="00F57A06">
        <w:trPr>
          <w:trHeight w:val="5384"/>
        </w:trPr>
        <w:tc>
          <w:tcPr>
            <w:tcW w:w="10800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4CEA7FA8" w14:textId="77777777" w:rsidR="00FB15D1" w:rsidRPr="00AB47FA" w:rsidRDefault="00FB15D1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301D48" w14:textId="77777777" w:rsidR="00FB15D1" w:rsidRPr="00AB47FA" w:rsidRDefault="00F97FE5">
            <w:pPr>
              <w:pStyle w:val="Standard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1.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Imię i Nazwisko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>: …………………………………………………………………………………………..</w:t>
            </w:r>
          </w:p>
          <w:p w14:paraId="5FE03769" w14:textId="77777777" w:rsidR="00FB15D1" w:rsidRPr="00AB47FA" w:rsidRDefault="00FB15D1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A9255" w14:textId="77777777" w:rsidR="00FB15D1" w:rsidRPr="00AB47FA" w:rsidRDefault="00F97FE5">
            <w:pPr>
              <w:pStyle w:val="Standard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2.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Miejsce pracy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>: …………………………………………………………………………………………….</w:t>
            </w:r>
          </w:p>
          <w:p w14:paraId="0B8CA2E5" w14:textId="77777777" w:rsidR="00FB15D1" w:rsidRPr="00AB47FA" w:rsidRDefault="00FB15D1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51E0C4" w14:textId="77777777" w:rsidR="00FB15D1" w:rsidRPr="00AB47FA" w:rsidRDefault="00F97FE5">
            <w:pPr>
              <w:pStyle w:val="Standard"/>
              <w:numPr>
                <w:ilvl w:val="0"/>
                <w:numId w:val="22"/>
              </w:numPr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Stanowisko pracy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: ……………………………………… 4.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Staż pracy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…………………………..</w:t>
            </w:r>
          </w:p>
          <w:p w14:paraId="3928942C" w14:textId="77777777" w:rsidR="00FB15D1" w:rsidRPr="00AB47FA" w:rsidRDefault="00FB15D1">
            <w:pPr>
              <w:pStyle w:val="Standard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4C93512" w14:textId="77777777" w:rsidR="00FB15D1" w:rsidRPr="00AB47FA" w:rsidRDefault="00F97FE5">
            <w:pPr>
              <w:pStyle w:val="Standard"/>
              <w:numPr>
                <w:ilvl w:val="0"/>
                <w:numId w:val="23"/>
              </w:numPr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Uczestnictwo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>:  *Rzeczywiste /  Rezerwowe*</w:t>
            </w: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       6.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 xml:space="preserve">Przynależność do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>OZZER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>:    *</w:t>
            </w:r>
            <w:r w:rsidRPr="00AB47FA">
              <w:rPr>
                <w:rStyle w:val="Domylnaczcionkaakapitu1"/>
                <w:rFonts w:ascii="Times New Roman" w:eastAsia="Segoe UI Symbol" w:hAnsi="Times New Roman" w:cs="Times New Roman"/>
              </w:rPr>
              <w:t>TAK / NIE</w:t>
            </w: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*        </w:t>
            </w:r>
          </w:p>
          <w:p w14:paraId="1605F29F" w14:textId="77777777" w:rsidR="00FB15D1" w:rsidRPr="00AB47FA" w:rsidRDefault="00FB15D1">
            <w:pPr>
              <w:pStyle w:val="Akapitzlist1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3973A2" w14:textId="77777777" w:rsidR="00FB15D1" w:rsidRPr="00AB47FA" w:rsidRDefault="00F97FE5">
            <w:pPr>
              <w:pStyle w:val="Standard"/>
              <w:numPr>
                <w:ilvl w:val="0"/>
                <w:numId w:val="23"/>
              </w:numPr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hAnsi="Times New Roman" w:cs="Times New Roman"/>
              </w:rPr>
              <w:t>Udział w kolacji integracyjnej:      *</w:t>
            </w:r>
            <w:r w:rsidRPr="00AB47FA">
              <w:rPr>
                <w:rStyle w:val="Domylnaczcionkaakapitu1"/>
                <w:rFonts w:ascii="Times New Roman" w:eastAsia="Segoe UI Symbol" w:hAnsi="Times New Roman" w:cs="Times New Roman"/>
              </w:rPr>
              <w:t>TAK / NIE</w:t>
            </w: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*        </w:t>
            </w:r>
          </w:p>
          <w:p w14:paraId="2015FEB2" w14:textId="77777777" w:rsidR="00FB15D1" w:rsidRPr="00AB47FA" w:rsidRDefault="00FB15D1">
            <w:pPr>
              <w:pStyle w:val="Akapitzlist1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6D8BB6C" w14:textId="77777777" w:rsidR="00FB15D1" w:rsidRPr="00AB47FA" w:rsidRDefault="00F97FE5">
            <w:pPr>
              <w:pStyle w:val="Standard"/>
              <w:numPr>
                <w:ilvl w:val="0"/>
                <w:numId w:val="23"/>
              </w:numPr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Pobyt w hotelu od ……………….......do………………. ; liczba noclegów: ………………………</w:t>
            </w:r>
          </w:p>
          <w:p w14:paraId="439AE006" w14:textId="77777777" w:rsidR="00FB15D1" w:rsidRPr="00AB47FA" w:rsidRDefault="00F97F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7FA">
              <w:rPr>
                <w:rFonts w:ascii="Times New Roman" w:hAnsi="Times New Roman" w:cs="Times New Roman"/>
                <w:sz w:val="20"/>
                <w:szCs w:val="20"/>
              </w:rPr>
              <w:t xml:space="preserve">(UWAGA:  pkt.7  wypełniają członkowie </w:t>
            </w:r>
            <w:r w:rsidR="00BE69B1" w:rsidRPr="00AB47FA">
              <w:rPr>
                <w:rFonts w:ascii="Times New Roman" w:hAnsi="Times New Roman" w:cs="Times New Roman"/>
                <w:sz w:val="20"/>
                <w:szCs w:val="20"/>
              </w:rPr>
              <w:t>OZZER</w:t>
            </w:r>
            <w:r w:rsidRPr="00AB47FA">
              <w:rPr>
                <w:rFonts w:ascii="Times New Roman" w:hAnsi="Times New Roman" w:cs="Times New Roman"/>
                <w:sz w:val="20"/>
                <w:szCs w:val="20"/>
              </w:rPr>
              <w:t xml:space="preserve"> korzystający z noclegu zarezerwowanego  przez </w:t>
            </w:r>
            <w:r w:rsidR="00BE69B1" w:rsidRPr="00AB47FA">
              <w:rPr>
                <w:rFonts w:ascii="Times New Roman" w:hAnsi="Times New Roman" w:cs="Times New Roman"/>
                <w:sz w:val="20"/>
                <w:szCs w:val="20"/>
              </w:rPr>
              <w:t>OZZER</w:t>
            </w:r>
            <w:r w:rsidRPr="00AB47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910C17" w14:textId="77777777" w:rsidR="00FB15D1" w:rsidRPr="00AB47FA" w:rsidRDefault="00FB15D1">
            <w:pPr>
              <w:pStyle w:val="Standard"/>
              <w:ind w:right="-29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28993E5" w14:textId="05F7E385" w:rsidR="00FB15D1" w:rsidRPr="00F57A06" w:rsidRDefault="00F97FE5" w:rsidP="00877EFB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4"/>
              </w:rPr>
            </w:pPr>
            <w:r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 xml:space="preserve">Oświadczam, że zapoznałem/am się z Regulaminem Rekrutacji i Uczestnictwa w </w:t>
            </w:r>
            <w:r w:rsidR="00877EFB"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>konferencji naukowej, s</w:t>
            </w:r>
            <w:r w:rsidR="00F57A06"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>eminarium</w:t>
            </w:r>
            <w:r w:rsidR="00877EFB"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 xml:space="preserve">, warsztatach, kursach </w:t>
            </w:r>
            <w:r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 xml:space="preserve">organizowanym przez </w:t>
            </w:r>
            <w:r w:rsidR="00BE69B1"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>OZZER</w:t>
            </w:r>
            <w:r w:rsidRPr="00F57A06">
              <w:rPr>
                <w:rStyle w:val="Domylnaczcionkaakapitu1"/>
                <w:rFonts w:ascii="Times New Roman" w:hAnsi="Times New Roman" w:cs="Times New Roman"/>
                <w:szCs w:val="24"/>
              </w:rPr>
              <w:t xml:space="preserve"> dostępnym na stronie </w:t>
            </w:r>
            <w:hyperlink r:id="rId13" w:history="1">
              <w:r w:rsidRPr="00F57A06">
                <w:rPr>
                  <w:rStyle w:val="Internetlink"/>
                  <w:color w:val="auto"/>
                  <w:szCs w:val="24"/>
                </w:rPr>
                <w:t>www.</w:t>
              </w:r>
              <w:r w:rsidR="00BE69B1" w:rsidRPr="00F57A06">
                <w:rPr>
                  <w:rStyle w:val="Internetlink"/>
                  <w:color w:val="auto"/>
                  <w:szCs w:val="24"/>
                </w:rPr>
                <w:t>OZZER</w:t>
              </w:r>
              <w:r w:rsidRPr="00F57A06">
                <w:rPr>
                  <w:rStyle w:val="Internetlink"/>
                  <w:color w:val="auto"/>
                  <w:szCs w:val="24"/>
                </w:rPr>
                <w:t>.pl</w:t>
              </w:r>
            </w:hyperlink>
          </w:p>
          <w:p w14:paraId="72FB5AE1" w14:textId="77777777" w:rsidR="00FB15D1" w:rsidRPr="00AB47FA" w:rsidRDefault="00FB15D1">
            <w:pPr>
              <w:pStyle w:val="Standard"/>
              <w:ind w:left="720" w:right="-29"/>
              <w:rPr>
                <w:rFonts w:hint="eastAsia"/>
                <w:sz w:val="8"/>
                <w:szCs w:val="6"/>
              </w:rPr>
            </w:pPr>
          </w:p>
          <w:p w14:paraId="2FDA6DC4" w14:textId="77777777" w:rsidR="00FB15D1" w:rsidRPr="00AB47FA" w:rsidRDefault="00F97FE5">
            <w:pPr>
              <w:pStyle w:val="Standard"/>
              <w:numPr>
                <w:ilvl w:val="0"/>
                <w:numId w:val="23"/>
              </w:numPr>
              <w:ind w:right="-29"/>
              <w:rPr>
                <w:rFonts w:hint="eastAsia"/>
              </w:rPr>
            </w:pPr>
            <w:r w:rsidRPr="00AB47FA">
              <w:rPr>
                <w:rStyle w:val="Internetlink"/>
                <w:color w:val="auto"/>
              </w:rPr>
              <w:t xml:space="preserve">Oświadczam, że </w:t>
            </w: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 *akceptuję  warunki regulaminu / *nie akceptuję warunków regulaminu.</w:t>
            </w:r>
          </w:p>
          <w:p w14:paraId="69B1C4B4" w14:textId="77777777" w:rsidR="00FB15D1" w:rsidRPr="00AB47FA" w:rsidRDefault="00FB15D1">
            <w:pPr>
              <w:pStyle w:val="Standard"/>
              <w:ind w:right="-29"/>
              <w:rPr>
                <w:rFonts w:hint="eastAsia"/>
              </w:rPr>
            </w:pPr>
          </w:p>
          <w:p w14:paraId="63D418B0" w14:textId="77777777" w:rsidR="00FB15D1" w:rsidRPr="00AB47FA" w:rsidRDefault="00FB15D1">
            <w:pPr>
              <w:pStyle w:val="Standard"/>
              <w:ind w:left="-29" w:right="-29"/>
              <w:rPr>
                <w:rFonts w:ascii="Times New Roman" w:hAnsi="Times New Roman" w:cs="Times New Roman"/>
              </w:rPr>
            </w:pPr>
          </w:p>
          <w:p w14:paraId="5AC3F5F9" w14:textId="77777777" w:rsidR="00FB15D1" w:rsidRPr="00AB47FA" w:rsidRDefault="00F97FE5">
            <w:pPr>
              <w:pStyle w:val="Standard"/>
              <w:tabs>
                <w:tab w:val="center" w:pos="4388"/>
                <w:tab w:val="center" w:pos="5096"/>
                <w:tab w:val="right" w:pos="10207"/>
              </w:tabs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………………………………………….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>………………………………………..…….</w:t>
            </w:r>
          </w:p>
          <w:p w14:paraId="2AC029B9" w14:textId="77777777" w:rsidR="00FB15D1" w:rsidRPr="00AB47FA" w:rsidRDefault="00F97FE5">
            <w:pPr>
              <w:pStyle w:val="Standard"/>
              <w:tabs>
                <w:tab w:val="center" w:pos="2659"/>
                <w:tab w:val="center" w:pos="3903"/>
                <w:tab w:val="center" w:pos="4611"/>
                <w:tab w:val="center" w:pos="5319"/>
                <w:tab w:val="center" w:pos="6028"/>
                <w:tab w:val="center" w:pos="6736"/>
                <w:tab w:val="center" w:pos="8291"/>
              </w:tabs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             (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miejscowość, data) 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ab/>
              <w:t xml:space="preserve">                      (podpis uczestnika)</w:t>
            </w:r>
          </w:p>
          <w:p w14:paraId="290D7700" w14:textId="77777777" w:rsidR="00FB15D1" w:rsidRPr="00AB47FA" w:rsidRDefault="00FB15D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AF7D9" w14:textId="77777777" w:rsidR="00FB15D1" w:rsidRPr="00AB47FA" w:rsidRDefault="00FB15D1">
            <w:pPr>
              <w:pStyle w:val="Standard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</w:tr>
      <w:tr w:rsidR="00AB47FA" w:rsidRPr="00AB47FA" w14:paraId="3E26FEAB" w14:textId="77777777" w:rsidTr="00F57A06">
        <w:trPr>
          <w:trHeight w:val="3042"/>
        </w:trPr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7CF190FE" w14:textId="77777777" w:rsidR="00FB15D1" w:rsidRPr="00AB47FA" w:rsidRDefault="00F97FE5">
            <w:pPr>
              <w:pStyle w:val="Standard"/>
              <w:ind w:left="720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i/>
              </w:rPr>
              <w:t>B.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WYPEŁNIA PRZEWODNICZĄCY REGIONALNO-OŚRODKOWEGO KOŁA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>OZZER</w:t>
            </w:r>
          </w:p>
          <w:p w14:paraId="5A545D54" w14:textId="3F0D121A" w:rsidR="00FB15D1" w:rsidRPr="00AB47FA" w:rsidRDefault="00F97FE5" w:rsidP="00877EFB">
            <w:pPr>
              <w:rPr>
                <w:rFonts w:ascii="Times New Roman" w:eastAsia="Times New Roman" w:hAnsi="Times New Roman" w:cs="Times New Roman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Na podstawie Regulaminu Przepisów Wewnętrznych oraz Regulaminu Rekrutacji i Uczestnictwa 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w konferencji naukowej, s</w:t>
            </w:r>
            <w:r w:rsidR="00F57A06">
              <w:rPr>
                <w:rStyle w:val="Domylnaczcionkaakapitu1"/>
                <w:rFonts w:ascii="Times New Roman" w:eastAsia="Times New Roman" w:hAnsi="Times New Roman" w:cs="Times New Roman"/>
              </w:rPr>
              <w:t>eminarium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, warsztatach, kursach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oraz powyższego wniosku - Przewodniczący ROK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OZZER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w …………………………………………………..….. zatwierdza* / nie zatwierdza* wyjazd w/w członka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OZZER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na konferencję naukową*/s</w:t>
            </w:r>
            <w:r w:rsidR="00F57A06">
              <w:rPr>
                <w:rStyle w:val="Domylnaczcionkaakapitu1"/>
                <w:rFonts w:ascii="Times New Roman" w:eastAsia="Times New Roman" w:hAnsi="Times New Roman" w:cs="Times New Roman"/>
              </w:rPr>
              <w:t>eminarium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*/warsztaty*/kurs*</w:t>
            </w:r>
          </w:p>
          <w:p w14:paraId="718D3F7F" w14:textId="77777777" w:rsidR="00FB15D1" w:rsidRPr="00AB47FA" w:rsidRDefault="00FB15D1">
            <w:pPr>
              <w:pStyle w:val="Standard"/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C9DF20" w14:textId="77777777" w:rsidR="00FB15D1" w:rsidRPr="00AB47FA" w:rsidRDefault="00FB15D1">
            <w:pPr>
              <w:pStyle w:val="Standard"/>
              <w:spacing w:after="1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81AF5C" w14:textId="77777777" w:rsidR="00FB15D1" w:rsidRPr="00AB47FA" w:rsidRDefault="00877EFB">
            <w:pPr>
              <w:pStyle w:val="Standard"/>
              <w:spacing w:after="10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</w:t>
            </w:r>
            <w:r w:rsidR="00F97FE5"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……..……………………                                                         ………………………………………………..            data i podpis Zarządu ROK                                                                           Pieczątka ROK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OZZER</w:t>
            </w:r>
          </w:p>
          <w:p w14:paraId="7B312300" w14:textId="77777777" w:rsidR="00FB15D1" w:rsidRPr="00AB47FA" w:rsidRDefault="00FB15D1">
            <w:pPr>
              <w:pStyle w:val="Standard"/>
              <w:ind w:right="1166" w:firstLine="1020"/>
              <w:jc w:val="right"/>
              <w:rPr>
                <w:rFonts w:ascii="Times New Roman" w:hAnsi="Times New Roman" w:cs="Times New Roman"/>
              </w:rPr>
            </w:pPr>
          </w:p>
          <w:p w14:paraId="2718BB40" w14:textId="77777777" w:rsidR="00FB15D1" w:rsidRPr="00AB47FA" w:rsidRDefault="00F97FE5">
            <w:pPr>
              <w:pStyle w:val="Standard"/>
              <w:rPr>
                <w:rFonts w:ascii="Times New Roman" w:eastAsia="Times New Roman" w:hAnsi="Times New Roman" w:cs="Times New Roman"/>
                <w:i/>
              </w:rPr>
            </w:pPr>
            <w:r w:rsidRPr="00AB47FA">
              <w:rPr>
                <w:rFonts w:ascii="Times New Roman" w:eastAsia="Times New Roman" w:hAnsi="Times New Roman" w:cs="Times New Roman"/>
                <w:i/>
              </w:rPr>
              <w:t xml:space="preserve">Zatwierdzony wniosek należy przesłać do Zarządu Krajowego </w:t>
            </w:r>
            <w:r w:rsidR="00BE69B1" w:rsidRPr="00AB47FA">
              <w:rPr>
                <w:rFonts w:ascii="Times New Roman" w:eastAsia="Times New Roman" w:hAnsi="Times New Roman" w:cs="Times New Roman"/>
                <w:i/>
              </w:rPr>
              <w:t>OZZER</w:t>
            </w:r>
            <w:r w:rsidRPr="00AB47FA">
              <w:rPr>
                <w:rFonts w:ascii="Times New Roman" w:eastAsia="Times New Roman" w:hAnsi="Times New Roman" w:cs="Times New Roman"/>
                <w:i/>
              </w:rPr>
              <w:t xml:space="preserve"> w wyznaczonym terminie.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450A7" w14:textId="77777777" w:rsidR="00FB15D1" w:rsidRPr="00AB47FA" w:rsidRDefault="00FB15D1">
            <w:pPr>
              <w:pStyle w:val="Standard"/>
              <w:numPr>
                <w:ilvl w:val="0"/>
                <w:numId w:val="24"/>
              </w:numPr>
              <w:tabs>
                <w:tab w:val="center" w:pos="-2159"/>
                <w:tab w:val="center" w:pos="-1000"/>
                <w:tab w:val="center" w:pos="-292"/>
                <w:tab w:val="center" w:pos="416"/>
                <w:tab w:val="center" w:pos="1125"/>
                <w:tab w:val="center" w:pos="1833"/>
                <w:tab w:val="center" w:pos="2541"/>
                <w:tab w:val="center" w:pos="3249"/>
                <w:tab w:val="center" w:pos="4325"/>
              </w:tabs>
              <w:spacing w:after="3"/>
              <w:rPr>
                <w:rFonts w:ascii="Times New Roman" w:hAnsi="Times New Roman" w:cs="Times New Roman"/>
              </w:rPr>
            </w:pPr>
          </w:p>
        </w:tc>
      </w:tr>
      <w:tr w:rsidR="00AB47FA" w:rsidRPr="00AB47FA" w14:paraId="19C0548A" w14:textId="77777777" w:rsidTr="00F57A06">
        <w:trPr>
          <w:trHeight w:val="327"/>
        </w:trPr>
        <w:tc>
          <w:tcPr>
            <w:tcW w:w="1080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7904C474" w14:textId="77777777" w:rsidR="00FB15D1" w:rsidRPr="00AB47FA" w:rsidRDefault="00F97FE5">
            <w:pPr>
              <w:pStyle w:val="Standard"/>
              <w:tabs>
                <w:tab w:val="right" w:pos="10207"/>
              </w:tabs>
              <w:spacing w:after="65"/>
              <w:ind w:left="720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</w:rPr>
              <w:t xml:space="preserve">C.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WYPEŁNIA ZARZĄD KRAJOWY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>OZZER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 (po zakończeniu 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>wydarzenia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  <w:b/>
                <w:bCs/>
                <w:u w:val="single"/>
              </w:rPr>
              <w:t>)</w:t>
            </w:r>
          </w:p>
          <w:p w14:paraId="46F18A48" w14:textId="77777777" w:rsidR="00FB15D1" w:rsidRPr="00AB47FA" w:rsidRDefault="00F97FE5">
            <w:pPr>
              <w:pStyle w:val="Standard"/>
              <w:tabs>
                <w:tab w:val="right" w:pos="10207"/>
              </w:tabs>
              <w:spacing w:after="65"/>
              <w:rPr>
                <w:rFonts w:ascii="Times New Roman" w:eastAsia="Times New Roman" w:hAnsi="Times New Roman" w:cs="Times New Roman"/>
              </w:rPr>
            </w:pPr>
            <w:r w:rsidRPr="00AB47FA">
              <w:rPr>
                <w:rFonts w:ascii="Times New Roman" w:eastAsia="Times New Roman" w:hAnsi="Times New Roman" w:cs="Times New Roman"/>
              </w:rPr>
              <w:t xml:space="preserve">1. Zarząd Krajowy potwierdza udziału w/w członka związku w </w:t>
            </w:r>
            <w:r w:rsidR="00877EFB" w:rsidRPr="00AB47FA">
              <w:rPr>
                <w:rFonts w:ascii="Times New Roman" w:eastAsia="Times New Roman" w:hAnsi="Times New Roman" w:cs="Times New Roman"/>
              </w:rPr>
              <w:t>w/w wydarzeniu</w:t>
            </w:r>
            <w:r w:rsidRPr="00AB47FA">
              <w:rPr>
                <w:rFonts w:ascii="Times New Roman" w:eastAsia="Times New Roman" w:hAnsi="Times New Roman" w:cs="Times New Roman"/>
              </w:rPr>
              <w:t xml:space="preserve"> na podstawie listy obecności zgodnie z przedstawionym wnioskiem:      TAK / NIE*</w:t>
            </w:r>
          </w:p>
          <w:p w14:paraId="3B52B49D" w14:textId="146C1E53" w:rsidR="00FB15D1" w:rsidRPr="00AB47FA" w:rsidRDefault="00F97FE5">
            <w:pPr>
              <w:pStyle w:val="Standard"/>
              <w:tabs>
                <w:tab w:val="right" w:pos="10207"/>
              </w:tabs>
              <w:spacing w:after="65"/>
              <w:rPr>
                <w:rFonts w:hint="eastAsia"/>
              </w:rPr>
            </w:pPr>
            <w:r w:rsidRPr="00AB47FA">
              <w:rPr>
                <w:rStyle w:val="Domylnaczcionkaakapitu1"/>
                <w:rFonts w:ascii="Times New Roman" w:hAnsi="Times New Roman" w:cs="Times New Roman"/>
              </w:rPr>
              <w:t xml:space="preserve">2. 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Na podstawie dokumentów otrzymanych przez organizatora, pisemnego oświadczenia przedstawionego przez Przewodniczącego Regionalno-Ośrodkowego Koła oraz po sprawdzeniu czy uczestnik kursu spełnił warunki dające mu prawo do dofinansowania określone w Regulaminie Rekrutacji i Uczestnictwa 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w konferencji naukowej, s</w:t>
            </w:r>
            <w:r w:rsidR="00F57A06">
              <w:rPr>
                <w:rStyle w:val="Domylnaczcionkaakapitu1"/>
                <w:rFonts w:ascii="Times New Roman" w:eastAsia="Times New Roman" w:hAnsi="Times New Roman" w:cs="Times New Roman"/>
              </w:rPr>
              <w:t>eminarium</w:t>
            </w:r>
            <w:r w:rsidR="00877EFB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, warsztatach, kursach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organizowanym przez </w:t>
            </w:r>
            <w:r w:rsidR="00BE69B1" w:rsidRPr="00AB47FA">
              <w:rPr>
                <w:rStyle w:val="Domylnaczcionkaakapitu1"/>
                <w:rFonts w:ascii="Times New Roman" w:eastAsia="Times New Roman" w:hAnsi="Times New Roman" w:cs="Times New Roman"/>
              </w:rPr>
              <w:t>OZZER</w:t>
            </w:r>
            <w:r w:rsidRPr="00AB47FA">
              <w:rPr>
                <w:rStyle w:val="Domylnaczcionkaakapitu1"/>
                <w:rFonts w:ascii="Times New Roman" w:eastAsia="Times New Roman" w:hAnsi="Times New Roman" w:cs="Times New Roman"/>
              </w:rPr>
              <w:t xml:space="preserve"> Zarząd Krajowy przyznaje dofinansowania </w:t>
            </w:r>
          </w:p>
          <w:p w14:paraId="6EE7B74F" w14:textId="77777777" w:rsidR="00FB15D1" w:rsidRPr="00AB47FA" w:rsidRDefault="00FB15D1">
            <w:pPr>
              <w:pStyle w:val="Standard"/>
              <w:tabs>
                <w:tab w:val="right" w:pos="10207"/>
              </w:tabs>
              <w:spacing w:after="65"/>
              <w:rPr>
                <w:rFonts w:hint="eastAsia"/>
                <w:sz w:val="8"/>
                <w:szCs w:val="8"/>
              </w:rPr>
            </w:pPr>
          </w:p>
          <w:p w14:paraId="4A704E74" w14:textId="77777777" w:rsidR="00FB15D1" w:rsidRPr="00AB47FA" w:rsidRDefault="00F97FE5">
            <w:pPr>
              <w:pStyle w:val="Standard"/>
              <w:tabs>
                <w:tab w:val="right" w:pos="10207"/>
              </w:tabs>
              <w:spacing w:after="65"/>
              <w:rPr>
                <w:rFonts w:ascii="Times New Roman" w:eastAsia="Times New Roman" w:hAnsi="Times New Roman" w:cs="Times New Roman"/>
              </w:rPr>
            </w:pPr>
            <w:r w:rsidRPr="00AB47FA">
              <w:rPr>
                <w:rFonts w:ascii="Times New Roman" w:eastAsia="Times New Roman" w:hAnsi="Times New Roman" w:cs="Times New Roman"/>
              </w:rPr>
              <w:t xml:space="preserve">- do noclegu w wysokości 100%  </w:t>
            </w:r>
            <w:r w:rsidR="00877EFB" w:rsidRPr="00AB47FA">
              <w:rPr>
                <w:rFonts w:ascii="Times New Roman" w:eastAsia="Times New Roman" w:hAnsi="Times New Roman" w:cs="Times New Roman"/>
              </w:rPr>
              <w:t xml:space="preserve"> TAK / NIE*               -  </w:t>
            </w:r>
            <w:r w:rsidRPr="00AB47FA">
              <w:rPr>
                <w:rFonts w:ascii="Times New Roman" w:eastAsia="Times New Roman" w:hAnsi="Times New Roman" w:cs="Times New Roman"/>
              </w:rPr>
              <w:t>do dojazdu na KZD w wysokości 50% TAK / NIE*</w:t>
            </w:r>
          </w:p>
          <w:p w14:paraId="517EA29D" w14:textId="77777777" w:rsidR="00FB15D1" w:rsidRPr="00AB47FA" w:rsidRDefault="00FB15D1" w:rsidP="00877EFB">
            <w:pPr>
              <w:pStyle w:val="Standard"/>
              <w:tabs>
                <w:tab w:val="right" w:pos="10207"/>
              </w:tabs>
              <w:spacing w:after="65"/>
              <w:rPr>
                <w:rFonts w:ascii="Times New Roman" w:eastAsia="Times New Roman" w:hAnsi="Times New Roman" w:cs="Times New Roman"/>
              </w:rPr>
            </w:pPr>
          </w:p>
          <w:p w14:paraId="02313F26" w14:textId="77777777" w:rsidR="00FB15D1" w:rsidRPr="00AB47FA" w:rsidRDefault="00F97FE5">
            <w:pPr>
              <w:pStyle w:val="Standard"/>
              <w:tabs>
                <w:tab w:val="right" w:pos="10207"/>
              </w:tabs>
              <w:spacing w:after="65"/>
              <w:jc w:val="center"/>
              <w:rPr>
                <w:rFonts w:ascii="Times New Roman" w:eastAsia="Times New Roman" w:hAnsi="Times New Roman" w:cs="Times New Roman"/>
              </w:rPr>
            </w:pPr>
            <w:r w:rsidRPr="00AB47FA">
              <w:rPr>
                <w:rFonts w:ascii="Times New Roman" w:eastAsia="Times New Roman" w:hAnsi="Times New Roman" w:cs="Times New Roman"/>
              </w:rPr>
              <w:t>………………………………….. ……                                     ………………………………</w:t>
            </w:r>
          </w:p>
          <w:p w14:paraId="36504DAD" w14:textId="77777777" w:rsidR="00FB15D1" w:rsidRPr="00AB47FA" w:rsidRDefault="00F97FE5">
            <w:pPr>
              <w:pStyle w:val="Standard"/>
              <w:tabs>
                <w:tab w:val="right" w:pos="10207"/>
              </w:tabs>
              <w:spacing w:after="65"/>
              <w:jc w:val="center"/>
              <w:rPr>
                <w:rFonts w:ascii="Times New Roman" w:eastAsia="Times New Roman" w:hAnsi="Times New Roman" w:cs="Times New Roman"/>
              </w:rPr>
            </w:pPr>
            <w:r w:rsidRPr="00AB47FA">
              <w:rPr>
                <w:rFonts w:ascii="Times New Roman" w:eastAsia="Times New Roman" w:hAnsi="Times New Roman" w:cs="Times New Roman"/>
              </w:rPr>
              <w:t xml:space="preserve">data i podpis przedstawiciela Zarządu Krajowego                     pieczątka Przedstawiciela ZK </w:t>
            </w:r>
            <w:r w:rsidR="00BE69B1" w:rsidRPr="00AB47FA">
              <w:rPr>
                <w:rFonts w:ascii="Times New Roman" w:eastAsia="Times New Roman" w:hAnsi="Times New Roman" w:cs="Times New Roman"/>
              </w:rPr>
              <w:t>OZZER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0BA85" w14:textId="77777777" w:rsidR="00FB15D1" w:rsidRPr="00AB47FA" w:rsidRDefault="00FB15D1">
            <w:pPr>
              <w:pStyle w:val="Standard"/>
              <w:numPr>
                <w:ilvl w:val="0"/>
                <w:numId w:val="24"/>
              </w:numPr>
              <w:tabs>
                <w:tab w:val="center" w:pos="-2159"/>
                <w:tab w:val="center" w:pos="-1000"/>
                <w:tab w:val="center" w:pos="-292"/>
                <w:tab w:val="center" w:pos="416"/>
                <w:tab w:val="center" w:pos="1125"/>
                <w:tab w:val="center" w:pos="1833"/>
                <w:tab w:val="center" w:pos="2541"/>
                <w:tab w:val="center" w:pos="3249"/>
                <w:tab w:val="center" w:pos="4325"/>
              </w:tabs>
              <w:spacing w:after="3"/>
              <w:rPr>
                <w:rFonts w:ascii="Times New Roman" w:hAnsi="Times New Roman" w:cs="Times New Roman"/>
              </w:rPr>
            </w:pPr>
          </w:p>
        </w:tc>
      </w:tr>
      <w:tr w:rsidR="00AB47FA" w:rsidRPr="00AB47FA" w14:paraId="54FABF2D" w14:textId="77777777" w:rsidTr="00F57A06">
        <w:trPr>
          <w:trHeight w:val="142"/>
        </w:trPr>
        <w:tc>
          <w:tcPr>
            <w:tcW w:w="1080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0277EBE8" w14:textId="77777777" w:rsidR="00FB15D1" w:rsidRPr="00AB47FA" w:rsidRDefault="00FB15D1">
            <w:pPr>
              <w:pStyle w:val="Standard"/>
              <w:ind w:left="72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1D87B" w14:textId="77777777" w:rsidR="00FB15D1" w:rsidRPr="00AB47FA" w:rsidRDefault="00FB15D1">
            <w:pPr>
              <w:pStyle w:val="Standard"/>
              <w:numPr>
                <w:ilvl w:val="0"/>
                <w:numId w:val="24"/>
              </w:numPr>
              <w:tabs>
                <w:tab w:val="center" w:pos="-2159"/>
                <w:tab w:val="center" w:pos="-1000"/>
                <w:tab w:val="center" w:pos="-292"/>
                <w:tab w:val="center" w:pos="416"/>
                <w:tab w:val="center" w:pos="1125"/>
                <w:tab w:val="center" w:pos="1833"/>
                <w:tab w:val="center" w:pos="2541"/>
                <w:tab w:val="center" w:pos="3249"/>
                <w:tab w:val="center" w:pos="4325"/>
              </w:tabs>
              <w:spacing w:after="3"/>
              <w:rPr>
                <w:rFonts w:ascii="Times New Roman" w:hAnsi="Times New Roman" w:cs="Times New Roman"/>
              </w:rPr>
            </w:pPr>
          </w:p>
        </w:tc>
      </w:tr>
      <w:tr w:rsidR="00AB47FA" w:rsidRPr="00AB47FA" w14:paraId="5F010700" w14:textId="77777777" w:rsidTr="00F57A06">
        <w:trPr>
          <w:trHeight w:val="142"/>
        </w:trPr>
        <w:tc>
          <w:tcPr>
            <w:tcW w:w="10800" w:type="dxa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55" w:type="dxa"/>
              <w:left w:w="108" w:type="dxa"/>
              <w:bottom w:w="55" w:type="dxa"/>
              <w:right w:w="108" w:type="dxa"/>
            </w:tcMar>
            <w:vAlign w:val="bottom"/>
          </w:tcPr>
          <w:p w14:paraId="3284FFAF" w14:textId="77777777" w:rsidR="00FB15D1" w:rsidRPr="00AB47FA" w:rsidRDefault="00FB15D1">
            <w:pPr>
              <w:pStyle w:val="Standard"/>
              <w:ind w:left="72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1AA5A" w14:textId="77777777" w:rsidR="00FB15D1" w:rsidRPr="00AB47FA" w:rsidRDefault="00FB15D1">
            <w:pPr>
              <w:pStyle w:val="Standard"/>
              <w:numPr>
                <w:ilvl w:val="0"/>
                <w:numId w:val="24"/>
              </w:numPr>
              <w:tabs>
                <w:tab w:val="center" w:pos="-2159"/>
                <w:tab w:val="center" w:pos="-1000"/>
                <w:tab w:val="center" w:pos="-292"/>
                <w:tab w:val="center" w:pos="416"/>
                <w:tab w:val="center" w:pos="1125"/>
                <w:tab w:val="center" w:pos="1833"/>
                <w:tab w:val="center" w:pos="2541"/>
                <w:tab w:val="center" w:pos="3249"/>
                <w:tab w:val="center" w:pos="4325"/>
              </w:tabs>
              <w:spacing w:after="3"/>
              <w:rPr>
                <w:rFonts w:ascii="Times New Roman" w:hAnsi="Times New Roman" w:cs="Times New Roman"/>
              </w:rPr>
            </w:pPr>
          </w:p>
        </w:tc>
      </w:tr>
    </w:tbl>
    <w:p w14:paraId="45766FB4" w14:textId="77777777" w:rsidR="00FB15D1" w:rsidRPr="00F57A06" w:rsidRDefault="00F97FE5" w:rsidP="00F57A06">
      <w:pPr>
        <w:pStyle w:val="Standard"/>
        <w:tabs>
          <w:tab w:val="right" w:pos="10207"/>
        </w:tabs>
        <w:spacing w:after="65"/>
        <w:rPr>
          <w:rFonts w:hint="eastAsia"/>
          <w:sz w:val="20"/>
          <w:szCs w:val="20"/>
        </w:rPr>
      </w:pPr>
      <w:r w:rsidRPr="00F57A06"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  <w:t xml:space="preserve">pkt. .B i C  wypełniane są tylko w przypadku przynależności do </w:t>
      </w:r>
      <w:r w:rsidR="00BE69B1" w:rsidRPr="00F57A06"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  <w:t>OZZER</w:t>
      </w:r>
      <w:r w:rsidRPr="00F57A06">
        <w:rPr>
          <w:rStyle w:val="Domylnaczcionkaakapitu1"/>
          <w:rFonts w:ascii="Times New Roman" w:eastAsia="Times New Roman" w:hAnsi="Times New Roman" w:cs="Times New Roman"/>
          <w:sz w:val="20"/>
          <w:szCs w:val="20"/>
        </w:rPr>
        <w:t>;                                               *niepotrzebne skreślić.</w:t>
      </w:r>
    </w:p>
    <w:sectPr w:rsidR="00FB15D1" w:rsidRPr="00F57A06">
      <w:footerReference w:type="default" r:id="rId14"/>
      <w:pgSz w:w="11906" w:h="16838"/>
      <w:pgMar w:top="114" w:right="567" w:bottom="849" w:left="567" w:header="57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E25B" w14:textId="77777777" w:rsidR="006E71B1" w:rsidRDefault="006E71B1">
      <w:pPr>
        <w:rPr>
          <w:rFonts w:hint="eastAsia"/>
        </w:rPr>
      </w:pPr>
      <w:r>
        <w:separator/>
      </w:r>
    </w:p>
  </w:endnote>
  <w:endnote w:type="continuationSeparator" w:id="0">
    <w:p w14:paraId="26DC7FBA" w14:textId="77777777" w:rsidR="006E71B1" w:rsidRDefault="006E71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Star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BBD2" w14:textId="77777777" w:rsidR="00754F24" w:rsidRDefault="00F97FE5">
    <w:pPr>
      <w:pStyle w:val="Stopka1"/>
      <w:jc w:val="right"/>
      <w:rPr>
        <w:rFonts w:hint="eastAsia"/>
      </w:rPr>
    </w:pPr>
    <w:r>
      <w:rPr>
        <w:rStyle w:val="Domylnaczcionkaakapitu1"/>
        <w:rFonts w:ascii="Comic Sans MS" w:hAnsi="Comic Sans MS"/>
        <w:b/>
        <w:bCs/>
        <w:color w:val="0000FF"/>
        <w:sz w:val="20"/>
        <w:szCs w:val="20"/>
      </w:rPr>
      <w:t>str.</w:t>
    </w:r>
    <w:r>
      <w:rPr>
        <w:rStyle w:val="Domylnaczcionkaakapitu1"/>
        <w:rFonts w:ascii="Comic Sans MS" w:hAnsi="Comic Sans MS"/>
        <w:b/>
        <w:bCs/>
        <w:color w:val="0000FF"/>
        <w:sz w:val="20"/>
        <w:szCs w:val="20"/>
      </w:rPr>
      <w:fldChar w:fldCharType="begin"/>
    </w:r>
    <w:r>
      <w:rPr>
        <w:rStyle w:val="Domylnaczcionkaakapitu1"/>
        <w:rFonts w:ascii="Comic Sans MS" w:hAnsi="Comic Sans MS"/>
        <w:b/>
        <w:bCs/>
        <w:color w:val="0000FF"/>
        <w:sz w:val="20"/>
        <w:szCs w:val="20"/>
      </w:rPr>
      <w:instrText xml:space="preserve"> PAGE </w:instrText>
    </w:r>
    <w:r>
      <w:rPr>
        <w:rStyle w:val="Domylnaczcionkaakapitu1"/>
        <w:rFonts w:ascii="Comic Sans MS" w:hAnsi="Comic Sans MS"/>
        <w:b/>
        <w:bCs/>
        <w:color w:val="0000FF"/>
        <w:sz w:val="20"/>
        <w:szCs w:val="20"/>
      </w:rPr>
      <w:fldChar w:fldCharType="separate"/>
    </w:r>
    <w:r w:rsidR="00877EFB">
      <w:rPr>
        <w:rStyle w:val="Domylnaczcionkaakapitu1"/>
        <w:rFonts w:ascii="Comic Sans MS" w:hAnsi="Comic Sans MS"/>
        <w:b/>
        <w:bCs/>
        <w:noProof/>
        <w:color w:val="0000FF"/>
        <w:sz w:val="20"/>
        <w:szCs w:val="20"/>
      </w:rPr>
      <w:t>5</w:t>
    </w:r>
    <w:r>
      <w:rPr>
        <w:rStyle w:val="Domylnaczcionkaakapitu1"/>
        <w:rFonts w:ascii="Comic Sans MS" w:hAnsi="Comic Sans MS"/>
        <w:b/>
        <w:bCs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0B98" w14:textId="77777777" w:rsidR="006E71B1" w:rsidRDefault="006E71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E4F10D" w14:textId="77777777" w:rsidR="006E71B1" w:rsidRDefault="006E71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DFE"/>
    <w:multiLevelType w:val="multilevel"/>
    <w:tmpl w:val="CD7EF5E2"/>
    <w:lvl w:ilvl="0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A73D06"/>
    <w:multiLevelType w:val="multilevel"/>
    <w:tmpl w:val="7B003F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0B1009"/>
    <w:multiLevelType w:val="multilevel"/>
    <w:tmpl w:val="C5A8364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4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3DA3418"/>
    <w:multiLevelType w:val="multilevel"/>
    <w:tmpl w:val="65027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1E1B35"/>
    <w:multiLevelType w:val="multilevel"/>
    <w:tmpl w:val="F288FD8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upperLetter"/>
      <w:lvlText w:val="%4."/>
      <w:lvlJc w:val="left"/>
      <w:pPr>
        <w:ind w:left="2520" w:hanging="360"/>
      </w:pPr>
      <w:rPr>
        <w:b/>
        <w:sz w:val="28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C7CFE"/>
    <w:multiLevelType w:val="multilevel"/>
    <w:tmpl w:val="EE5E45C2"/>
    <w:lvl w:ilvl="0">
      <w:start w:val="1"/>
      <w:numFmt w:val="decimal"/>
      <w:lvlText w:val="%1."/>
      <w:lvlJc w:val="left"/>
      <w:pPr>
        <w:ind w:left="720" w:hanging="360"/>
      </w:pPr>
      <w:rPr>
        <w:rFonts w:ascii="ArialMT" w:hAnsi="ArialM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MT" w:hAnsi="ArialMT"/>
        <w:color w:val="00000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42C8"/>
    <w:multiLevelType w:val="multilevel"/>
    <w:tmpl w:val="6D165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596A"/>
    <w:multiLevelType w:val="multilevel"/>
    <w:tmpl w:val="05088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095A23"/>
    <w:multiLevelType w:val="multilevel"/>
    <w:tmpl w:val="8482FC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2BD076AF"/>
    <w:multiLevelType w:val="multilevel"/>
    <w:tmpl w:val="EFEA850C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094F37"/>
    <w:multiLevelType w:val="multilevel"/>
    <w:tmpl w:val="5144F46C"/>
    <w:styleLink w:val="WWNum9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11" w15:restartNumberingAfterBreak="0">
    <w:nsid w:val="360B01EB"/>
    <w:multiLevelType w:val="multilevel"/>
    <w:tmpl w:val="7CA44764"/>
    <w:styleLink w:val="WWNum7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12" w15:restartNumberingAfterBreak="0">
    <w:nsid w:val="3A092ED6"/>
    <w:multiLevelType w:val="multilevel"/>
    <w:tmpl w:val="24E270BE"/>
    <w:styleLink w:val="WWNum10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13" w15:restartNumberingAfterBreak="0">
    <w:nsid w:val="3E5C21E6"/>
    <w:multiLevelType w:val="multilevel"/>
    <w:tmpl w:val="5F047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5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8C1A93"/>
    <w:multiLevelType w:val="multilevel"/>
    <w:tmpl w:val="6C2E8498"/>
    <w:styleLink w:val="WWNum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425A3B3A"/>
    <w:multiLevelType w:val="multilevel"/>
    <w:tmpl w:val="D9D2DBE0"/>
    <w:styleLink w:val="Styl1"/>
    <w:lvl w:ilvl="0">
      <w:start w:val="1"/>
      <w:numFmt w:val="decimal"/>
      <w:lvlText w:val=" %1."/>
      <w:lvlJc w:val="left"/>
      <w:pPr>
        <w:ind w:left="1571" w:hanging="360"/>
      </w:pPr>
    </w:lvl>
    <w:lvl w:ilvl="1">
      <w:start w:val="2"/>
      <w:numFmt w:val="decimal"/>
      <w:lvlText w:val="%2.1."/>
      <w:lvlJc w:val="left"/>
      <w:pPr>
        <w:ind w:left="1931" w:hanging="360"/>
      </w:pPr>
    </w:lvl>
    <w:lvl w:ilvl="2">
      <w:start w:val="1"/>
      <w:numFmt w:val="lowerLetter"/>
      <w:lvlText w:val=" %3)"/>
      <w:lvlJc w:val="left"/>
      <w:pPr>
        <w:ind w:left="2291" w:hanging="360"/>
      </w:pPr>
    </w:lvl>
    <w:lvl w:ilvl="3">
      <w:numFmt w:val="bullet"/>
      <w:lvlText w:val="•"/>
      <w:lvlJc w:val="left"/>
      <w:pPr>
        <w:ind w:left="2651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3011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3371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3731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4091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4451" w:hanging="360"/>
      </w:pPr>
      <w:rPr>
        <w:rFonts w:ascii="StarSymbol" w:hAnsi="StarSymbol"/>
      </w:rPr>
    </w:lvl>
  </w:abstractNum>
  <w:abstractNum w:abstractNumId="16" w15:restartNumberingAfterBreak="0">
    <w:nsid w:val="4893789E"/>
    <w:multiLevelType w:val="multilevel"/>
    <w:tmpl w:val="0E1246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F7C44"/>
    <w:multiLevelType w:val="multilevel"/>
    <w:tmpl w:val="1FFEC6DA"/>
    <w:lvl w:ilvl="0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A98374E"/>
    <w:multiLevelType w:val="multilevel"/>
    <w:tmpl w:val="F98639B6"/>
    <w:styleLink w:val="WW8Num1"/>
    <w:lvl w:ilvl="0">
      <w:start w:val="1"/>
      <w:numFmt w:val="decimal"/>
      <w:lvlText w:val="%1."/>
      <w:lvlJc w:val="left"/>
      <w:pPr>
        <w:ind w:left="12" w:hanging="360"/>
      </w:pPr>
    </w:lvl>
    <w:lvl w:ilvl="1">
      <w:start w:val="1"/>
      <w:numFmt w:val="decimal"/>
      <w:lvlText w:val="%2."/>
      <w:lvlJc w:val="left"/>
      <w:pPr>
        <w:ind w:left="372" w:hanging="360"/>
      </w:pPr>
      <w:rPr>
        <w:rFonts w:ascii="Times New Roman" w:eastAsia="Times New Roman" w:hAnsi="Times New Roman" w:cs="Times New Roman"/>
        <w:b/>
        <w:sz w:val="24"/>
        <w:szCs w:val="20"/>
      </w:rPr>
    </w:lvl>
    <w:lvl w:ilvl="2">
      <w:start w:val="1"/>
      <w:numFmt w:val="decimal"/>
      <w:lvlText w:val="%3."/>
      <w:lvlJc w:val="left"/>
      <w:pPr>
        <w:ind w:left="732" w:hanging="360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decimal"/>
      <w:lvlText w:val="%5."/>
      <w:lvlJc w:val="left"/>
      <w:pPr>
        <w:ind w:left="1452" w:hanging="360"/>
      </w:pPr>
    </w:lvl>
    <w:lvl w:ilvl="5">
      <w:start w:val="1"/>
      <w:numFmt w:val="decimal"/>
      <w:lvlText w:val="%6."/>
      <w:lvlJc w:val="left"/>
      <w:pPr>
        <w:ind w:left="1812" w:hanging="360"/>
      </w:pPr>
    </w:lvl>
    <w:lvl w:ilvl="6">
      <w:start w:val="1"/>
      <w:numFmt w:val="decimal"/>
      <w:lvlText w:val="%7."/>
      <w:lvlJc w:val="left"/>
      <w:pPr>
        <w:ind w:left="2172" w:hanging="360"/>
      </w:pPr>
    </w:lvl>
    <w:lvl w:ilvl="7">
      <w:start w:val="1"/>
      <w:numFmt w:val="decimal"/>
      <w:lvlText w:val="%8."/>
      <w:lvlJc w:val="left"/>
      <w:pPr>
        <w:ind w:left="2532" w:hanging="360"/>
      </w:pPr>
    </w:lvl>
    <w:lvl w:ilvl="8">
      <w:start w:val="1"/>
      <w:numFmt w:val="decimal"/>
      <w:lvlText w:val="%9."/>
      <w:lvlJc w:val="left"/>
      <w:pPr>
        <w:ind w:left="2892" w:hanging="360"/>
      </w:pPr>
    </w:lvl>
  </w:abstractNum>
  <w:abstractNum w:abstractNumId="19" w15:restartNumberingAfterBreak="0">
    <w:nsid w:val="5E2E626B"/>
    <w:multiLevelType w:val="multilevel"/>
    <w:tmpl w:val="DC52C6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72E17"/>
    <w:multiLevelType w:val="multilevel"/>
    <w:tmpl w:val="E7D4384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D73FC6"/>
    <w:multiLevelType w:val="multilevel"/>
    <w:tmpl w:val="BF94411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A50311"/>
    <w:multiLevelType w:val="multilevel"/>
    <w:tmpl w:val="9FA8999C"/>
    <w:lvl w:ilvl="0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2EF1D4B"/>
    <w:multiLevelType w:val="multilevel"/>
    <w:tmpl w:val="0E6A6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6122184">
    <w:abstractNumId w:val="18"/>
  </w:num>
  <w:num w:numId="2" w16cid:durableId="1319382907">
    <w:abstractNumId w:val="14"/>
  </w:num>
  <w:num w:numId="3" w16cid:durableId="543981117">
    <w:abstractNumId w:val="8"/>
  </w:num>
  <w:num w:numId="4" w16cid:durableId="1143888952">
    <w:abstractNumId w:val="1"/>
  </w:num>
  <w:num w:numId="5" w16cid:durableId="228540252">
    <w:abstractNumId w:val="11"/>
  </w:num>
  <w:num w:numId="6" w16cid:durableId="2074890086">
    <w:abstractNumId w:val="10"/>
  </w:num>
  <w:num w:numId="7" w16cid:durableId="826674092">
    <w:abstractNumId w:val="12"/>
  </w:num>
  <w:num w:numId="8" w16cid:durableId="2089382506">
    <w:abstractNumId w:val="21"/>
  </w:num>
  <w:num w:numId="9" w16cid:durableId="1400127892">
    <w:abstractNumId w:val="9"/>
  </w:num>
  <w:num w:numId="10" w16cid:durableId="2031564756">
    <w:abstractNumId w:val="15"/>
  </w:num>
  <w:num w:numId="11" w16cid:durableId="1761484635">
    <w:abstractNumId w:val="23"/>
  </w:num>
  <w:num w:numId="12" w16cid:durableId="1204441259">
    <w:abstractNumId w:val="3"/>
  </w:num>
  <w:num w:numId="13" w16cid:durableId="1170175888">
    <w:abstractNumId w:val="0"/>
  </w:num>
  <w:num w:numId="14" w16cid:durableId="2141877414">
    <w:abstractNumId w:val="17"/>
  </w:num>
  <w:num w:numId="15" w16cid:durableId="1014575184">
    <w:abstractNumId w:val="2"/>
  </w:num>
  <w:num w:numId="16" w16cid:durableId="899755394">
    <w:abstractNumId w:val="22"/>
  </w:num>
  <w:num w:numId="17" w16cid:durableId="1309090229">
    <w:abstractNumId w:val="13"/>
  </w:num>
  <w:num w:numId="18" w16cid:durableId="1662659515">
    <w:abstractNumId w:val="7"/>
  </w:num>
  <w:num w:numId="19" w16cid:durableId="1880824313">
    <w:abstractNumId w:val="19"/>
  </w:num>
  <w:num w:numId="20" w16cid:durableId="2077781966">
    <w:abstractNumId w:val="16"/>
  </w:num>
  <w:num w:numId="21" w16cid:durableId="944701519">
    <w:abstractNumId w:val="6"/>
  </w:num>
  <w:num w:numId="22" w16cid:durableId="467826033">
    <w:abstractNumId w:val="4"/>
  </w:num>
  <w:num w:numId="23" w16cid:durableId="1317418864">
    <w:abstractNumId w:val="20"/>
  </w:num>
  <w:num w:numId="24" w16cid:durableId="938295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D1"/>
    <w:rsid w:val="00024509"/>
    <w:rsid w:val="0010414C"/>
    <w:rsid w:val="0019175B"/>
    <w:rsid w:val="001F605E"/>
    <w:rsid w:val="0020200E"/>
    <w:rsid w:val="002316B6"/>
    <w:rsid w:val="002461FF"/>
    <w:rsid w:val="0026094A"/>
    <w:rsid w:val="00264486"/>
    <w:rsid w:val="00330270"/>
    <w:rsid w:val="004674C7"/>
    <w:rsid w:val="004D6E70"/>
    <w:rsid w:val="004F343A"/>
    <w:rsid w:val="005131EF"/>
    <w:rsid w:val="005422EA"/>
    <w:rsid w:val="005A4240"/>
    <w:rsid w:val="005C2845"/>
    <w:rsid w:val="005D08D1"/>
    <w:rsid w:val="00634353"/>
    <w:rsid w:val="006E71B1"/>
    <w:rsid w:val="0073009B"/>
    <w:rsid w:val="00754F24"/>
    <w:rsid w:val="007A0026"/>
    <w:rsid w:val="007A6097"/>
    <w:rsid w:val="00807336"/>
    <w:rsid w:val="00877EFB"/>
    <w:rsid w:val="008B3B0D"/>
    <w:rsid w:val="008F1565"/>
    <w:rsid w:val="009238AE"/>
    <w:rsid w:val="00927FAD"/>
    <w:rsid w:val="009668C2"/>
    <w:rsid w:val="009A667F"/>
    <w:rsid w:val="00AB47FA"/>
    <w:rsid w:val="00AB4E08"/>
    <w:rsid w:val="00B213D9"/>
    <w:rsid w:val="00BE69B1"/>
    <w:rsid w:val="00BF507E"/>
    <w:rsid w:val="00C031FD"/>
    <w:rsid w:val="00C10D0A"/>
    <w:rsid w:val="00C467F7"/>
    <w:rsid w:val="00C550B1"/>
    <w:rsid w:val="00C877D6"/>
    <w:rsid w:val="00CD2F47"/>
    <w:rsid w:val="00D414BB"/>
    <w:rsid w:val="00E71C19"/>
    <w:rsid w:val="00E81240"/>
    <w:rsid w:val="00EB4BF6"/>
    <w:rsid w:val="00EF489F"/>
    <w:rsid w:val="00F41F8C"/>
    <w:rsid w:val="00F57A06"/>
    <w:rsid w:val="00F97FE5"/>
    <w:rsid w:val="00FB15D1"/>
    <w:rsid w:val="00FE12A7"/>
    <w:rsid w:val="00F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6D07"/>
  <w15:docId w15:val="{41504B1E-9C06-4E41-9C51-1D367EA2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1">
    <w:name w:val="Lista1"/>
    <w:basedOn w:val="Textbody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Stopka1">
    <w:name w:val="Stopka1"/>
    <w:basedOn w:val="Normalny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kstdymka1">
    <w:name w:val="Tekst dymka1"/>
    <w:basedOn w:val="Normalny1"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1"/>
    <w:rPr>
      <w:rFonts w:cs="Mangal"/>
      <w:szCs w:val="21"/>
    </w:rPr>
  </w:style>
  <w:style w:type="character" w:customStyle="1" w:styleId="StopkaZnak">
    <w:name w:val="Stopka Znak"/>
    <w:basedOn w:val="Domylnaczcionkaakapitu1"/>
    <w:rPr>
      <w:rFonts w:cs="Mangal"/>
      <w:szCs w:val="21"/>
    </w:rPr>
  </w:style>
  <w:style w:type="character" w:customStyle="1" w:styleId="TekstdymkaZnak">
    <w:name w:val="Tekst dymka Znak"/>
    <w:basedOn w:val="Domylnaczcionkaakapitu1"/>
    <w:rPr>
      <w:rFonts w:ascii="Segoe UI" w:eastAsia="Segoe UI" w:hAnsi="Segoe UI" w:cs="Mangal"/>
      <w:sz w:val="18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7">
    <w:name w:val="WWNum7"/>
    <w:basedOn w:val="Bezlisty"/>
    <w:pPr>
      <w:numPr>
        <w:numId w:val="5"/>
      </w:numPr>
    </w:pPr>
  </w:style>
  <w:style w:type="numbering" w:customStyle="1" w:styleId="WWNum9">
    <w:name w:val="WWNum9"/>
    <w:basedOn w:val="Bezlisty"/>
    <w:pPr>
      <w:numPr>
        <w:numId w:val="6"/>
      </w:numPr>
    </w:pPr>
  </w:style>
  <w:style w:type="numbering" w:customStyle="1" w:styleId="WWNum10">
    <w:name w:val="WWNum10"/>
    <w:basedOn w:val="Bezlisty"/>
    <w:pPr>
      <w:numPr>
        <w:numId w:val="7"/>
      </w:numPr>
    </w:pPr>
  </w:style>
  <w:style w:type="numbering" w:customStyle="1" w:styleId="WWNum12">
    <w:name w:val="WWNum12"/>
    <w:basedOn w:val="Bezlisty"/>
    <w:pPr>
      <w:numPr>
        <w:numId w:val="8"/>
      </w:numPr>
    </w:pPr>
  </w:style>
  <w:style w:type="numbering" w:customStyle="1" w:styleId="WWNum13">
    <w:name w:val="WWNum13"/>
    <w:basedOn w:val="Bezlisty"/>
    <w:pPr>
      <w:numPr>
        <w:numId w:val="9"/>
      </w:numPr>
    </w:pPr>
  </w:style>
  <w:style w:type="numbering" w:customStyle="1" w:styleId="Styl1">
    <w:name w:val="Styl1"/>
    <w:basedOn w:val="Bezlisty"/>
    <w:pPr>
      <w:numPr>
        <w:numId w:val="10"/>
      </w:numPr>
    </w:pPr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8B3B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0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2461FF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461FF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877EF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ztmr.pl/" TargetMode="External"/><Relationship Id="rId13" Type="http://schemas.openxmlformats.org/officeDocument/2006/relationships/hyperlink" Target="http://www.OZZTMR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zztmr.z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zztmr.z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ZER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2026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Aria</dc:creator>
  <cp:lastModifiedBy>Joanna Gruszczyk</cp:lastModifiedBy>
  <cp:revision>10</cp:revision>
  <cp:lastPrinted>2020-02-20T17:13:00Z</cp:lastPrinted>
  <dcterms:created xsi:type="dcterms:W3CDTF">2020-02-17T08:58:00Z</dcterms:created>
  <dcterms:modified xsi:type="dcterms:W3CDTF">2026-02-19T12:03:00Z</dcterms:modified>
</cp:coreProperties>
</file>